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803" w:rsidRPr="00D00479" w:rsidRDefault="002E3803" w:rsidP="00D00479">
      <w:pPr>
        <w:pStyle w:val="Alcm1"/>
        <w:numPr>
          <w:ilvl w:val="0"/>
          <w:numId w:val="14"/>
        </w:numPr>
        <w:jc w:val="left"/>
        <w:rPr>
          <w:rFonts w:ascii="Book Antiqua" w:hAnsi="Book Antiqua"/>
          <w:sz w:val="22"/>
          <w:szCs w:val="22"/>
        </w:rPr>
      </w:pPr>
      <w:bookmarkStart w:id="0" w:name="_Toc473713049"/>
      <w:bookmarkStart w:id="1" w:name="_Toc24358317"/>
      <w:bookmarkStart w:id="2" w:name="_Toc200101021"/>
      <w:r w:rsidRPr="00D00479">
        <w:rPr>
          <w:rFonts w:ascii="Book Antiqua" w:hAnsi="Book Antiqua"/>
          <w:sz w:val="22"/>
          <w:szCs w:val="22"/>
        </w:rPr>
        <w:t xml:space="preserve">Alvállalkozók, </w:t>
      </w:r>
      <w:proofErr w:type="spellStart"/>
      <w:r w:rsidRPr="00D00479">
        <w:rPr>
          <w:rFonts w:ascii="Book Antiqua" w:hAnsi="Book Antiqua"/>
          <w:sz w:val="22"/>
          <w:szCs w:val="22"/>
        </w:rPr>
        <w:t>Szubalvállalkozók</w:t>
      </w:r>
      <w:proofErr w:type="spellEnd"/>
      <w:r w:rsidRPr="00D00479">
        <w:rPr>
          <w:rFonts w:ascii="Book Antiqua" w:hAnsi="Book Antiqua"/>
          <w:sz w:val="22"/>
          <w:szCs w:val="22"/>
        </w:rPr>
        <w:t>, Közreműködők</w:t>
      </w:r>
      <w:bookmarkEnd w:id="0"/>
      <w:r w:rsidRPr="00D00479">
        <w:rPr>
          <w:rFonts w:ascii="Book Antiqua" w:hAnsi="Book Antiqua"/>
          <w:sz w:val="22"/>
          <w:szCs w:val="22"/>
        </w:rPr>
        <w:t>, Közbeszerzési Eljárásban tett vállalások</w:t>
      </w:r>
      <w:bookmarkEnd w:id="1"/>
      <w:bookmarkEnd w:id="2"/>
    </w:p>
    <w:p w:rsidR="002E3803" w:rsidRPr="00D00479" w:rsidRDefault="002E3803" w:rsidP="00D00479">
      <w:pPr>
        <w:pStyle w:val="Lista2szint"/>
        <w:numPr>
          <w:ilvl w:val="1"/>
          <w:numId w:val="14"/>
        </w:numPr>
        <w:ind w:left="567" w:hanging="567"/>
        <w:rPr>
          <w:rFonts w:ascii="Book Antiqua" w:hAnsi="Book Antiqua"/>
          <w:sz w:val="22"/>
          <w:szCs w:val="22"/>
        </w:rPr>
      </w:pPr>
      <w:bookmarkStart w:id="3" w:name="_Toc473713050"/>
      <w:r w:rsidRPr="00D00479">
        <w:rPr>
          <w:rFonts w:ascii="Book Antiqua" w:hAnsi="Book Antiqua"/>
          <w:sz w:val="22"/>
          <w:szCs w:val="22"/>
        </w:rPr>
        <w:t xml:space="preserve">A Vállalkozó </w:t>
      </w:r>
      <w:proofErr w:type="gramStart"/>
      <w:r w:rsidRPr="00D00479">
        <w:rPr>
          <w:rFonts w:ascii="Book Antiqua" w:hAnsi="Book Antiqua"/>
          <w:sz w:val="22"/>
          <w:szCs w:val="22"/>
        </w:rPr>
        <w:t>Alvállalko</w:t>
      </w:r>
      <w:bookmarkStart w:id="4" w:name="_GoBack"/>
      <w:bookmarkEnd w:id="4"/>
      <w:r w:rsidRPr="00D00479">
        <w:rPr>
          <w:rFonts w:ascii="Book Antiqua" w:hAnsi="Book Antiqua"/>
          <w:sz w:val="22"/>
          <w:szCs w:val="22"/>
        </w:rPr>
        <w:t>zó(</w:t>
      </w:r>
      <w:proofErr w:type="gramEnd"/>
      <w:r w:rsidRPr="00D00479">
        <w:rPr>
          <w:rFonts w:ascii="Book Antiqua" w:hAnsi="Book Antiqua"/>
          <w:sz w:val="22"/>
          <w:szCs w:val="22"/>
        </w:rPr>
        <w:t xml:space="preserve">k), </w:t>
      </w:r>
      <w:proofErr w:type="spellStart"/>
      <w:r w:rsidRPr="00D00479">
        <w:rPr>
          <w:rFonts w:ascii="Book Antiqua" w:hAnsi="Book Antiqua"/>
          <w:sz w:val="22"/>
          <w:szCs w:val="22"/>
        </w:rPr>
        <w:t>Szubalvállalkozó</w:t>
      </w:r>
      <w:proofErr w:type="spellEnd"/>
      <w:r w:rsidRPr="00D00479">
        <w:rPr>
          <w:rFonts w:ascii="Book Antiqua" w:hAnsi="Book Antiqua"/>
          <w:sz w:val="22"/>
          <w:szCs w:val="22"/>
        </w:rPr>
        <w:t>(k), valamint a Tevékenységét kizárólagos jog alapján végző gazdasági szereplő(k) igénybevételére és bevonására kizárólag a Kbt. 138. §rendelkezéseinek betartásával, a I.8 pontban írt feltételek teljesülése esetén jogosult.</w:t>
      </w:r>
      <w:bookmarkEnd w:id="3"/>
    </w:p>
    <w:p w:rsidR="002E3803" w:rsidRPr="00D00479" w:rsidRDefault="002E3803" w:rsidP="00D00479">
      <w:pPr>
        <w:pStyle w:val="Lista2szint"/>
        <w:numPr>
          <w:ilvl w:val="1"/>
          <w:numId w:val="14"/>
        </w:numPr>
        <w:ind w:left="567" w:hanging="567"/>
        <w:rPr>
          <w:rFonts w:ascii="Book Antiqua" w:hAnsi="Book Antiqua"/>
          <w:sz w:val="22"/>
          <w:szCs w:val="22"/>
        </w:rPr>
      </w:pPr>
      <w:bookmarkStart w:id="5" w:name="_Toc473713052"/>
      <w:bookmarkStart w:id="6" w:name="_Hlk62051095"/>
      <w:r w:rsidRPr="00D00479">
        <w:rPr>
          <w:rFonts w:ascii="Book Antiqua" w:hAnsi="Book Antiqua"/>
          <w:sz w:val="22"/>
          <w:szCs w:val="22"/>
        </w:rPr>
        <w:t>A Vállalkozó a Kbt. 138. § (3) bekezdése alapján kifejezetten nyilatkozik, hogy a teljesítéshez nem vesz igénybe Közbeszerzési Eljárást megindító felhívásban előírt kizáró okok hatálya alatt álló Alvállalkozókat.</w:t>
      </w:r>
      <w:bookmarkEnd w:id="5"/>
      <w:r w:rsidRPr="00D00479">
        <w:rPr>
          <w:rFonts w:ascii="Book Antiqua" w:hAnsi="Book Antiqua"/>
          <w:sz w:val="22"/>
          <w:szCs w:val="22"/>
        </w:rPr>
        <w:t xml:space="preserve"> Vállalkozó nyilatkozik továbbá, hogy a teljesítésbe nem kerül sor olyan </w:t>
      </w:r>
      <w:proofErr w:type="spellStart"/>
      <w:r w:rsidRPr="00D00479">
        <w:rPr>
          <w:rFonts w:ascii="Book Antiqua" w:hAnsi="Book Antiqua"/>
          <w:sz w:val="22"/>
          <w:szCs w:val="22"/>
        </w:rPr>
        <w:t>Szubalvállalkozó</w:t>
      </w:r>
      <w:proofErr w:type="spellEnd"/>
      <w:r w:rsidRPr="00D00479">
        <w:rPr>
          <w:rFonts w:ascii="Book Antiqua" w:hAnsi="Book Antiqua"/>
          <w:sz w:val="22"/>
          <w:szCs w:val="22"/>
        </w:rPr>
        <w:t xml:space="preserve"> bevonására, mely a Közbeszerzési Eljárást megindító felhívásban előírt kizáró okok hatálya alatt áll.</w:t>
      </w:r>
    </w:p>
    <w:p w:rsidR="002E3803" w:rsidRPr="00D00479" w:rsidRDefault="002E3803" w:rsidP="00D00479">
      <w:pPr>
        <w:pStyle w:val="Lista2szint"/>
        <w:keepLines/>
        <w:widowControl w:val="0"/>
        <w:numPr>
          <w:ilvl w:val="1"/>
          <w:numId w:val="14"/>
        </w:numPr>
        <w:spacing w:after="120"/>
        <w:ind w:left="567" w:hanging="567"/>
        <w:rPr>
          <w:rFonts w:ascii="Book Antiqua" w:hAnsi="Book Antiqua"/>
          <w:sz w:val="22"/>
          <w:szCs w:val="22"/>
        </w:rPr>
      </w:pPr>
      <w:bookmarkStart w:id="7" w:name="_Hlk62050946"/>
      <w:bookmarkStart w:id="8" w:name="_Toc473713053"/>
      <w:bookmarkEnd w:id="6"/>
      <w:r w:rsidRPr="00D00479">
        <w:rPr>
          <w:rFonts w:ascii="Book Antiqua" w:hAnsi="Book Antiqua"/>
          <w:sz w:val="22"/>
          <w:szCs w:val="22"/>
        </w:rPr>
        <w:t xml:space="preserve">A Vállalkozó köteles a teljesítésbe bevonni kívánt minden további, az Ajánlatban vagy legkésőbb a Szerződés megkötéséig be nem jelentett </w:t>
      </w:r>
      <w:bookmarkStart w:id="9" w:name="_Hlk192790882"/>
      <w:proofErr w:type="gramStart"/>
      <w:r w:rsidRPr="00D00479">
        <w:rPr>
          <w:rFonts w:ascii="Book Antiqua" w:hAnsi="Book Antiqua"/>
          <w:sz w:val="22"/>
          <w:szCs w:val="22"/>
        </w:rPr>
        <w:t>Alvállalkozó(</w:t>
      </w:r>
      <w:proofErr w:type="spellStart"/>
      <w:proofErr w:type="gramEnd"/>
      <w:r w:rsidRPr="00D00479">
        <w:rPr>
          <w:rFonts w:ascii="Book Antiqua" w:hAnsi="Book Antiqua"/>
          <w:sz w:val="22"/>
          <w:szCs w:val="22"/>
        </w:rPr>
        <w:t>ka</w:t>
      </w:r>
      <w:proofErr w:type="spellEnd"/>
      <w:r w:rsidRPr="00D00479">
        <w:rPr>
          <w:rFonts w:ascii="Book Antiqua" w:hAnsi="Book Antiqua"/>
          <w:sz w:val="22"/>
          <w:szCs w:val="22"/>
        </w:rPr>
        <w:t xml:space="preserve">)t, továbbá </w:t>
      </w:r>
      <w:bookmarkStart w:id="10" w:name="_Hlk190101632"/>
      <w:r w:rsidRPr="00D00479">
        <w:rPr>
          <w:rFonts w:ascii="Book Antiqua" w:hAnsi="Book Antiqua"/>
          <w:sz w:val="22"/>
          <w:szCs w:val="22"/>
        </w:rPr>
        <w:t xml:space="preserve">az összes </w:t>
      </w:r>
      <w:proofErr w:type="spellStart"/>
      <w:r w:rsidRPr="00D00479">
        <w:rPr>
          <w:rFonts w:ascii="Book Antiqua" w:hAnsi="Book Antiqua"/>
          <w:sz w:val="22"/>
          <w:szCs w:val="22"/>
        </w:rPr>
        <w:t>Szubalvállalkozót</w:t>
      </w:r>
      <w:proofErr w:type="spellEnd"/>
      <w:r w:rsidRPr="00D00479">
        <w:rPr>
          <w:rFonts w:ascii="Book Antiqua" w:hAnsi="Book Antiqua"/>
          <w:sz w:val="22"/>
          <w:szCs w:val="22"/>
        </w:rPr>
        <w:t xml:space="preserve"> (a teljes alvállalkozói láncolat</w:t>
      </w:r>
      <w:bookmarkEnd w:id="10"/>
      <w:r w:rsidRPr="00D00479">
        <w:rPr>
          <w:rFonts w:ascii="Book Antiqua" w:hAnsi="Book Antiqua"/>
          <w:sz w:val="22"/>
          <w:szCs w:val="22"/>
        </w:rPr>
        <w:t>ot), és a Tevékenységét kizárólagos jog alapján végző gazdasági szereplő(</w:t>
      </w:r>
      <w:proofErr w:type="spellStart"/>
      <w:r w:rsidRPr="00D00479">
        <w:rPr>
          <w:rFonts w:ascii="Book Antiqua" w:hAnsi="Book Antiqua"/>
          <w:sz w:val="22"/>
          <w:szCs w:val="22"/>
        </w:rPr>
        <w:t>ke</w:t>
      </w:r>
      <w:proofErr w:type="spellEnd"/>
      <w:r w:rsidRPr="00D00479">
        <w:rPr>
          <w:rFonts w:ascii="Book Antiqua" w:hAnsi="Book Antiqua"/>
          <w:sz w:val="22"/>
          <w:szCs w:val="22"/>
        </w:rPr>
        <w:t xml:space="preserve">)t, </w:t>
      </w:r>
      <w:bookmarkEnd w:id="9"/>
      <w:r w:rsidRPr="00D00479">
        <w:rPr>
          <w:rFonts w:ascii="Book Antiqua" w:hAnsi="Book Antiqua"/>
          <w:sz w:val="22"/>
          <w:szCs w:val="22"/>
        </w:rPr>
        <w:t xml:space="preserve">a Megrendelőnek bevonásuk előtt írásban bejelenteni, és megadni a következő adataikat: </w:t>
      </w:r>
    </w:p>
    <w:p w:rsidR="002E3803" w:rsidRPr="00D00479" w:rsidRDefault="002E3803" w:rsidP="00D00479">
      <w:pPr>
        <w:pStyle w:val="Lista2szint"/>
        <w:keepLines/>
        <w:widowControl w:val="0"/>
        <w:numPr>
          <w:ilvl w:val="0"/>
          <w:numId w:val="18"/>
        </w:numPr>
        <w:spacing w:before="0" w:after="0"/>
        <w:ind w:left="1570" w:hanging="357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t xml:space="preserve">név, </w:t>
      </w:r>
    </w:p>
    <w:p w:rsidR="002E3803" w:rsidRPr="00D00479" w:rsidRDefault="002E3803" w:rsidP="00D00479">
      <w:pPr>
        <w:pStyle w:val="Lista2szint"/>
        <w:keepLines/>
        <w:widowControl w:val="0"/>
        <w:numPr>
          <w:ilvl w:val="0"/>
          <w:numId w:val="18"/>
        </w:numPr>
        <w:spacing w:before="0" w:after="0"/>
        <w:ind w:left="1570" w:hanging="357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t xml:space="preserve">székhely, </w:t>
      </w:r>
    </w:p>
    <w:p w:rsidR="002E3803" w:rsidRPr="00D00479" w:rsidRDefault="002E3803" w:rsidP="00D00479">
      <w:pPr>
        <w:pStyle w:val="Lista2szint"/>
        <w:keepLines/>
        <w:widowControl w:val="0"/>
        <w:numPr>
          <w:ilvl w:val="0"/>
          <w:numId w:val="18"/>
        </w:numPr>
        <w:spacing w:before="0" w:after="0"/>
        <w:ind w:left="1570" w:hanging="357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t xml:space="preserve">lakóhely, </w:t>
      </w:r>
    </w:p>
    <w:p w:rsidR="002E3803" w:rsidRPr="00D00479" w:rsidRDefault="002E3803" w:rsidP="00D00479">
      <w:pPr>
        <w:pStyle w:val="Lista2szint"/>
        <w:keepLines/>
        <w:widowControl w:val="0"/>
        <w:numPr>
          <w:ilvl w:val="0"/>
          <w:numId w:val="18"/>
        </w:numPr>
        <w:spacing w:before="0" w:after="0"/>
        <w:ind w:left="1570" w:hanging="357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bCs/>
          <w:sz w:val="22"/>
          <w:szCs w:val="22"/>
        </w:rPr>
        <w:t xml:space="preserve">képviseletére jogosult, </w:t>
      </w:r>
    </w:p>
    <w:p w:rsidR="002E3803" w:rsidRPr="00D00479" w:rsidRDefault="002E3803" w:rsidP="00D00479">
      <w:pPr>
        <w:pStyle w:val="Lista2szint"/>
        <w:keepLines/>
        <w:widowControl w:val="0"/>
        <w:numPr>
          <w:ilvl w:val="0"/>
          <w:numId w:val="18"/>
        </w:numPr>
        <w:spacing w:before="0" w:after="0"/>
        <w:ind w:left="1570" w:hanging="357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bCs/>
          <w:sz w:val="22"/>
          <w:szCs w:val="22"/>
        </w:rPr>
        <w:t xml:space="preserve">cégjegyzékszám, </w:t>
      </w:r>
    </w:p>
    <w:p w:rsidR="002E3803" w:rsidRPr="00D00479" w:rsidRDefault="002E3803" w:rsidP="00D00479">
      <w:pPr>
        <w:pStyle w:val="Lista2szint"/>
        <w:keepLines/>
        <w:widowControl w:val="0"/>
        <w:numPr>
          <w:ilvl w:val="0"/>
          <w:numId w:val="18"/>
        </w:numPr>
        <w:spacing w:before="0" w:after="0"/>
        <w:ind w:left="1570" w:hanging="357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bCs/>
          <w:sz w:val="22"/>
          <w:szCs w:val="22"/>
        </w:rPr>
        <w:t xml:space="preserve">kamarai nyilvántartásba vételi szám, </w:t>
      </w:r>
    </w:p>
    <w:p w:rsidR="002E3803" w:rsidRPr="00D00479" w:rsidRDefault="002E3803" w:rsidP="00D00479">
      <w:pPr>
        <w:pStyle w:val="Lista2szint"/>
        <w:keepLines/>
        <w:widowControl w:val="0"/>
        <w:numPr>
          <w:ilvl w:val="0"/>
          <w:numId w:val="18"/>
        </w:numPr>
        <w:spacing w:before="0" w:after="0"/>
        <w:ind w:left="1570" w:hanging="357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bCs/>
          <w:sz w:val="22"/>
          <w:szCs w:val="22"/>
        </w:rPr>
        <w:t xml:space="preserve">adószám,  </w:t>
      </w:r>
    </w:p>
    <w:p w:rsidR="002E3803" w:rsidRPr="00D00479" w:rsidRDefault="002E3803" w:rsidP="00D00479">
      <w:pPr>
        <w:pStyle w:val="Lista2szint"/>
        <w:keepLines/>
        <w:widowControl w:val="0"/>
        <w:numPr>
          <w:ilvl w:val="0"/>
          <w:numId w:val="18"/>
        </w:numPr>
        <w:spacing w:before="0" w:after="0"/>
        <w:ind w:left="1570" w:hanging="357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bCs/>
          <w:sz w:val="22"/>
          <w:szCs w:val="22"/>
        </w:rPr>
        <w:t xml:space="preserve">számlavezető pénzügyi intézmény és számlaszám, </w:t>
      </w:r>
    </w:p>
    <w:p w:rsidR="002E3803" w:rsidRPr="00D00479" w:rsidRDefault="002E3803" w:rsidP="00D00479">
      <w:pPr>
        <w:pStyle w:val="Lista2szint"/>
        <w:keepLines/>
        <w:widowControl w:val="0"/>
        <w:numPr>
          <w:ilvl w:val="0"/>
          <w:numId w:val="18"/>
        </w:numPr>
        <w:spacing w:before="0" w:after="0"/>
        <w:ind w:left="1570" w:hanging="357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bCs/>
          <w:sz w:val="22"/>
          <w:szCs w:val="22"/>
        </w:rPr>
        <w:t xml:space="preserve">elérhetőség: telefonszám, e-mail, </w:t>
      </w:r>
    </w:p>
    <w:p w:rsidR="002E3803" w:rsidRPr="00D00479" w:rsidRDefault="002E3803" w:rsidP="00D00479">
      <w:pPr>
        <w:pStyle w:val="Lista2szint"/>
        <w:keepLines/>
        <w:widowControl w:val="0"/>
        <w:numPr>
          <w:ilvl w:val="0"/>
          <w:numId w:val="18"/>
        </w:numPr>
        <w:spacing w:before="0" w:after="0"/>
        <w:ind w:left="1570" w:hanging="357"/>
        <w:rPr>
          <w:rFonts w:ascii="Book Antiqua" w:hAnsi="Book Antiqua"/>
          <w:sz w:val="22"/>
          <w:szCs w:val="22"/>
        </w:rPr>
      </w:pPr>
      <w:bookmarkStart w:id="11" w:name="_Hlk192792379"/>
      <w:r w:rsidRPr="00D00479">
        <w:rPr>
          <w:rFonts w:ascii="Book Antiqua" w:hAnsi="Book Antiqua"/>
          <w:bCs/>
          <w:sz w:val="22"/>
          <w:szCs w:val="22"/>
        </w:rPr>
        <w:t>a pénzmosás és a terrorizmus finanszírozása megelőzéséről és megakadályozásáról szóló 2017. évi LIII. törvény szerinti tényleges tulajdonos meghatározása a közbeszerzési eljárásban az ajánlattétel során az elektronikus közbeszerzési rendszerben kitöltött űrlap szerinti adattartalommal</w:t>
      </w:r>
      <w:bookmarkEnd w:id="11"/>
      <w:r w:rsidRPr="00D00479">
        <w:rPr>
          <w:rFonts w:ascii="Book Antiqua" w:hAnsi="Book Antiqua"/>
          <w:bCs/>
          <w:sz w:val="22"/>
          <w:szCs w:val="22"/>
        </w:rPr>
        <w:t xml:space="preserve">, </w:t>
      </w:r>
    </w:p>
    <w:p w:rsidR="002E3803" w:rsidRPr="00D00479" w:rsidRDefault="002E3803" w:rsidP="00D00479">
      <w:pPr>
        <w:pStyle w:val="Lista2szint"/>
        <w:keepLines/>
        <w:widowControl w:val="0"/>
        <w:numPr>
          <w:ilvl w:val="0"/>
          <w:numId w:val="18"/>
        </w:numPr>
        <w:spacing w:before="0" w:after="0"/>
        <w:ind w:left="1570" w:hanging="357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bCs/>
          <w:sz w:val="22"/>
          <w:szCs w:val="22"/>
        </w:rPr>
        <w:t xml:space="preserve">a vállalkozói teljesítésen belül az </w:t>
      </w:r>
      <w:bookmarkStart w:id="12" w:name="_Hlk192839093"/>
      <w:r w:rsidRPr="00D00479">
        <w:rPr>
          <w:rFonts w:ascii="Book Antiqua" w:hAnsi="Book Antiqua"/>
          <w:bCs/>
          <w:sz w:val="22"/>
          <w:szCs w:val="22"/>
        </w:rPr>
        <w:t>alvállalkozói/</w:t>
      </w:r>
      <w:proofErr w:type="spellStart"/>
      <w:r w:rsidRPr="00D00479">
        <w:rPr>
          <w:rFonts w:ascii="Book Antiqua" w:hAnsi="Book Antiqua"/>
          <w:bCs/>
          <w:sz w:val="22"/>
          <w:szCs w:val="22"/>
        </w:rPr>
        <w:t>szubalvállalkozói</w:t>
      </w:r>
      <w:proofErr w:type="spellEnd"/>
      <w:r w:rsidRPr="00D00479">
        <w:rPr>
          <w:rFonts w:ascii="Book Antiqua" w:hAnsi="Book Antiqua"/>
          <w:bCs/>
          <w:sz w:val="22"/>
          <w:szCs w:val="22"/>
        </w:rPr>
        <w:t>,</w:t>
      </w:r>
      <w:r w:rsidRPr="00D00479">
        <w:rPr>
          <w:rFonts w:ascii="Book Antiqua" w:hAnsi="Book Antiqua"/>
          <w:sz w:val="22"/>
          <w:szCs w:val="22"/>
        </w:rPr>
        <w:t xml:space="preserve"> valamint a tevékenységét kizárólagos jog alapján végző gazdasági szereplők</w:t>
      </w:r>
      <w:r w:rsidRPr="00D00479">
        <w:rPr>
          <w:rFonts w:ascii="Book Antiqua" w:hAnsi="Book Antiqua"/>
          <w:bCs/>
          <w:sz w:val="22"/>
          <w:szCs w:val="22"/>
        </w:rPr>
        <w:t xml:space="preserve"> teljesítésének várható százalékos aránya</w:t>
      </w:r>
      <w:bookmarkEnd w:id="12"/>
      <w:r w:rsidRPr="00D00479">
        <w:rPr>
          <w:rFonts w:ascii="Book Antiqua" w:hAnsi="Book Antiqua"/>
          <w:bCs/>
          <w:sz w:val="22"/>
          <w:szCs w:val="22"/>
        </w:rPr>
        <w:t xml:space="preserve">, valamint </w:t>
      </w:r>
    </w:p>
    <w:p w:rsidR="002E3803" w:rsidRPr="00D00479" w:rsidRDefault="002E3803" w:rsidP="00D00479">
      <w:pPr>
        <w:pStyle w:val="Lista2szint"/>
        <w:keepLines/>
        <w:widowControl w:val="0"/>
        <w:numPr>
          <w:ilvl w:val="0"/>
          <w:numId w:val="18"/>
        </w:numPr>
        <w:spacing w:before="0" w:after="0"/>
        <w:ind w:left="1570" w:hanging="357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bCs/>
          <w:sz w:val="22"/>
          <w:szCs w:val="22"/>
        </w:rPr>
        <w:t>a szerződés szerinti ellenszolgáltatás értéke</w:t>
      </w:r>
      <w:r w:rsidRPr="00D00479">
        <w:rPr>
          <w:rFonts w:ascii="Book Antiqua" w:hAnsi="Book Antiqua"/>
          <w:sz w:val="22"/>
          <w:szCs w:val="22"/>
        </w:rPr>
        <w:t xml:space="preserve">.  </w:t>
      </w:r>
    </w:p>
    <w:p w:rsidR="002E3803" w:rsidRPr="00D00479" w:rsidRDefault="002E3803" w:rsidP="00D00479">
      <w:pPr>
        <w:pStyle w:val="Lista2szint"/>
        <w:keepLines/>
        <w:widowControl w:val="0"/>
        <w:numPr>
          <w:ilvl w:val="1"/>
          <w:numId w:val="14"/>
        </w:numPr>
        <w:spacing w:after="120"/>
        <w:ind w:left="567" w:hanging="567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lastRenderedPageBreak/>
        <w:t xml:space="preserve">A Vállalkozó köteles tájékoztatni a Megrendelőt az </w:t>
      </w:r>
      <w:bookmarkStart w:id="13" w:name="_Hlk192790796"/>
      <w:proofErr w:type="gramStart"/>
      <w:r w:rsidRPr="00D00479">
        <w:rPr>
          <w:rFonts w:ascii="Book Antiqua" w:hAnsi="Book Antiqua"/>
          <w:sz w:val="22"/>
          <w:szCs w:val="22"/>
        </w:rPr>
        <w:t>Alvállalkozó(</w:t>
      </w:r>
      <w:proofErr w:type="gramEnd"/>
      <w:r w:rsidRPr="00D00479">
        <w:rPr>
          <w:rFonts w:ascii="Book Antiqua" w:hAnsi="Book Antiqua"/>
          <w:sz w:val="22"/>
          <w:szCs w:val="22"/>
        </w:rPr>
        <w:t xml:space="preserve">k), valamint </w:t>
      </w:r>
      <w:proofErr w:type="spellStart"/>
      <w:r w:rsidRPr="00D00479">
        <w:rPr>
          <w:rFonts w:ascii="Book Antiqua" w:hAnsi="Book Antiqua"/>
          <w:sz w:val="22"/>
          <w:szCs w:val="22"/>
        </w:rPr>
        <w:t>Szubalvállalkozó</w:t>
      </w:r>
      <w:proofErr w:type="spellEnd"/>
      <w:r w:rsidRPr="00D00479">
        <w:rPr>
          <w:rFonts w:ascii="Book Antiqua" w:hAnsi="Book Antiqua"/>
          <w:sz w:val="22"/>
          <w:szCs w:val="22"/>
        </w:rPr>
        <w:t xml:space="preserve">(k), és a Tevékenységét kizárólagos jog alapján végző gazdasági szereplő(k) </w:t>
      </w:r>
      <w:bookmarkEnd w:id="13"/>
      <w:r w:rsidRPr="00D00479">
        <w:rPr>
          <w:rFonts w:ascii="Book Antiqua" w:hAnsi="Book Antiqua"/>
          <w:sz w:val="22"/>
          <w:szCs w:val="22"/>
        </w:rPr>
        <w:t xml:space="preserve">adatainak a változásáról. Vállalkozó köteles minden számla benyújtásakor bejelenteni a Megrendelő részére az adott számla alapját képező </w:t>
      </w:r>
      <w:bookmarkStart w:id="14" w:name="_Hlk192156210"/>
      <w:r w:rsidRPr="00D00479">
        <w:rPr>
          <w:rFonts w:ascii="Book Antiqua" w:hAnsi="Book Antiqua"/>
          <w:sz w:val="22"/>
          <w:szCs w:val="22"/>
        </w:rPr>
        <w:t xml:space="preserve">teljesítés időpontjáig teljesített, kumulált alvállalkozói, </w:t>
      </w:r>
      <w:proofErr w:type="spellStart"/>
      <w:r w:rsidRPr="00D00479">
        <w:rPr>
          <w:rFonts w:ascii="Book Antiqua" w:hAnsi="Book Antiqua"/>
          <w:sz w:val="22"/>
          <w:szCs w:val="22"/>
        </w:rPr>
        <w:t>szubalvállalkozói</w:t>
      </w:r>
      <w:proofErr w:type="spellEnd"/>
      <w:r w:rsidRPr="00D00479">
        <w:rPr>
          <w:rFonts w:ascii="Book Antiqua" w:hAnsi="Book Antiqua"/>
          <w:sz w:val="22"/>
          <w:szCs w:val="22"/>
        </w:rPr>
        <w:t xml:space="preserve"> és </w:t>
      </w:r>
      <w:proofErr w:type="spellStart"/>
      <w:r w:rsidRPr="00D00479">
        <w:rPr>
          <w:rFonts w:ascii="Book Antiqua" w:hAnsi="Book Antiqua"/>
          <w:sz w:val="22"/>
          <w:szCs w:val="22"/>
        </w:rPr>
        <w:t>Tevékenységétt</w:t>
      </w:r>
      <w:proofErr w:type="spellEnd"/>
      <w:r w:rsidRPr="00D00479">
        <w:rPr>
          <w:rFonts w:ascii="Book Antiqua" w:hAnsi="Book Antiqua"/>
          <w:sz w:val="22"/>
          <w:szCs w:val="22"/>
        </w:rPr>
        <w:t xml:space="preserve"> kizárólagos jog alapján végző gazdasági </w:t>
      </w:r>
      <w:proofErr w:type="gramStart"/>
      <w:r w:rsidRPr="00D00479">
        <w:rPr>
          <w:rFonts w:ascii="Book Antiqua" w:hAnsi="Book Antiqua"/>
          <w:sz w:val="22"/>
          <w:szCs w:val="22"/>
        </w:rPr>
        <w:t>szereplő(</w:t>
      </w:r>
      <w:proofErr w:type="gramEnd"/>
      <w:r w:rsidRPr="00D00479">
        <w:rPr>
          <w:rFonts w:ascii="Book Antiqua" w:hAnsi="Book Antiqua"/>
          <w:sz w:val="22"/>
          <w:szCs w:val="22"/>
        </w:rPr>
        <w:t>k) részére történt</w:t>
      </w:r>
      <w:r w:rsidRPr="00D00479">
        <w:rPr>
          <w:rFonts w:ascii="Book Antiqua" w:hAnsi="Book Antiqua"/>
          <w:bCs/>
          <w:sz w:val="22"/>
          <w:szCs w:val="22"/>
        </w:rPr>
        <w:t xml:space="preserve"> </w:t>
      </w:r>
      <w:r w:rsidRPr="00D00479">
        <w:rPr>
          <w:rFonts w:ascii="Book Antiqua" w:hAnsi="Book Antiqua"/>
          <w:sz w:val="22"/>
          <w:szCs w:val="22"/>
        </w:rPr>
        <w:t>kifizetéseket</w:t>
      </w:r>
      <w:bookmarkEnd w:id="14"/>
      <w:r w:rsidRPr="00D00479">
        <w:rPr>
          <w:rFonts w:ascii="Book Antiqua" w:hAnsi="Book Antiqua"/>
          <w:sz w:val="22"/>
          <w:szCs w:val="22"/>
        </w:rPr>
        <w:t xml:space="preserve">. Ezen adatszolgáltatás során Vállalkozó köteles megadni a vállalkozói teljesítésen belül az alvállalkozói, </w:t>
      </w:r>
      <w:proofErr w:type="spellStart"/>
      <w:r w:rsidRPr="00D00479">
        <w:rPr>
          <w:rFonts w:ascii="Book Antiqua" w:hAnsi="Book Antiqua"/>
          <w:sz w:val="22"/>
          <w:szCs w:val="22"/>
        </w:rPr>
        <w:t>szubalvállalkozói</w:t>
      </w:r>
      <w:proofErr w:type="spellEnd"/>
      <w:r w:rsidRPr="00D00479">
        <w:rPr>
          <w:rFonts w:ascii="Book Antiqua" w:hAnsi="Book Antiqua"/>
          <w:sz w:val="22"/>
          <w:szCs w:val="22"/>
        </w:rPr>
        <w:t xml:space="preserve"> és a </w:t>
      </w:r>
      <w:proofErr w:type="spellStart"/>
      <w:r w:rsidRPr="00D00479">
        <w:rPr>
          <w:rFonts w:ascii="Book Antiqua" w:hAnsi="Book Antiqua"/>
          <w:sz w:val="22"/>
          <w:szCs w:val="22"/>
        </w:rPr>
        <w:t>Tevékenységétt</w:t>
      </w:r>
      <w:proofErr w:type="spellEnd"/>
      <w:r w:rsidRPr="00D00479">
        <w:rPr>
          <w:rFonts w:ascii="Book Antiqua" w:hAnsi="Book Antiqua"/>
          <w:sz w:val="22"/>
          <w:szCs w:val="22"/>
        </w:rPr>
        <w:t xml:space="preserve"> kizárólagos jog alapján végző gazdasági </w:t>
      </w:r>
      <w:proofErr w:type="gramStart"/>
      <w:r w:rsidRPr="00D00479">
        <w:rPr>
          <w:rFonts w:ascii="Book Antiqua" w:hAnsi="Book Antiqua"/>
          <w:sz w:val="22"/>
          <w:szCs w:val="22"/>
        </w:rPr>
        <w:t>szereplő(</w:t>
      </w:r>
      <w:proofErr w:type="gramEnd"/>
      <w:r w:rsidRPr="00D00479">
        <w:rPr>
          <w:rFonts w:ascii="Book Antiqua" w:hAnsi="Book Antiqua"/>
          <w:sz w:val="22"/>
          <w:szCs w:val="22"/>
        </w:rPr>
        <w:t xml:space="preserve">k) teljesítésének tényleges százalékos arányát, valamint az ellenszolgáltatás teljesítésének időpontját és a kifizetett ellenszolgáltatás értékét </w:t>
      </w:r>
    </w:p>
    <w:p w:rsidR="002E3803" w:rsidRPr="00D00479" w:rsidRDefault="002E3803" w:rsidP="00D00479">
      <w:pPr>
        <w:pStyle w:val="Lista2szint"/>
        <w:numPr>
          <w:ilvl w:val="1"/>
          <w:numId w:val="14"/>
        </w:numPr>
        <w:ind w:left="567" w:hanging="567"/>
        <w:rPr>
          <w:rFonts w:ascii="Book Antiqua" w:hAnsi="Book Antiqua"/>
          <w:sz w:val="22"/>
          <w:szCs w:val="22"/>
        </w:rPr>
      </w:pPr>
      <w:bookmarkStart w:id="15" w:name="_Toc473713055"/>
      <w:bookmarkEnd w:id="7"/>
      <w:bookmarkEnd w:id="8"/>
      <w:r w:rsidRPr="00D00479">
        <w:rPr>
          <w:rFonts w:ascii="Book Antiqua" w:hAnsi="Book Antiqua"/>
          <w:sz w:val="22"/>
          <w:szCs w:val="22"/>
        </w:rPr>
        <w:t xml:space="preserve">A Vállalkozó köteles bevonni a teljesítésbe az </w:t>
      </w:r>
      <w:proofErr w:type="spellStart"/>
      <w:r w:rsidRPr="00D00479">
        <w:rPr>
          <w:rFonts w:ascii="Book Antiqua" w:hAnsi="Book Antiqua"/>
          <w:sz w:val="22"/>
          <w:szCs w:val="22"/>
        </w:rPr>
        <w:t>alkalmasságának</w:t>
      </w:r>
      <w:proofErr w:type="spellEnd"/>
      <w:r w:rsidRPr="00D00479">
        <w:rPr>
          <w:rFonts w:ascii="Book Antiqua" w:hAnsi="Book Antiqua"/>
          <w:sz w:val="22"/>
          <w:szCs w:val="22"/>
        </w:rPr>
        <w:t xml:space="preserve"> igazolásában részt vett szervezetet a Kbt. 65. § (7) bekezdés szerint, az eljárásban bemutatott kötelezettségvállalásának megfelelően, valamint a Kbt. 65.§ (9) bekezdésében foglalt esetekben és előírt módon köteles igénybe venni. </w:t>
      </w:r>
    </w:p>
    <w:p w:rsidR="002E3803" w:rsidRPr="00D00479" w:rsidRDefault="002E3803" w:rsidP="00D00479">
      <w:pPr>
        <w:pStyle w:val="Lista2szint"/>
        <w:numPr>
          <w:ilvl w:val="1"/>
          <w:numId w:val="14"/>
        </w:numPr>
        <w:ind w:left="567" w:hanging="567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t xml:space="preserve">A Vállalkozó köteles az Ajánlatában az </w:t>
      </w:r>
      <w:proofErr w:type="spellStart"/>
      <w:r w:rsidRPr="00D00479">
        <w:rPr>
          <w:rFonts w:ascii="Book Antiqua" w:hAnsi="Book Antiqua"/>
          <w:sz w:val="22"/>
          <w:szCs w:val="22"/>
        </w:rPr>
        <w:t>alkalmassága</w:t>
      </w:r>
      <w:proofErr w:type="spellEnd"/>
      <w:r w:rsidRPr="00D00479">
        <w:rPr>
          <w:rFonts w:ascii="Book Antiqua" w:hAnsi="Book Antiqua"/>
          <w:sz w:val="22"/>
          <w:szCs w:val="22"/>
        </w:rPr>
        <w:t xml:space="preserve"> igazolására bemutatott szakembereket, erőforrásokat, továbbá az értékelési részszempontokra megtett vállalása szerinti szakembereket, erőforrásokat, valamint a Közbeszerzési Dokumentumok egyéb előírásaiban megkövetelt meghatározott képzettségű és jogosultsággal rendelkező szakembereket bevonni a Szerződés teljesítésébe, továbbá az egyéb értékelési részszempontokra tett vállalása szerint végezni a teljesítést.</w:t>
      </w:r>
    </w:p>
    <w:p w:rsidR="002E3803" w:rsidRPr="00D00479" w:rsidRDefault="002E3803" w:rsidP="00D00479">
      <w:pPr>
        <w:pStyle w:val="Lista2szint"/>
        <w:numPr>
          <w:ilvl w:val="1"/>
          <w:numId w:val="14"/>
        </w:numPr>
        <w:ind w:left="567" w:hanging="567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t xml:space="preserve">A Vállalkozónak a Kbt. és a végrehajtására kiadott jogszabályok által meghatározott esetekben és azokban támasztott feltételek, valamint a Szerződésben rögzítettek szerint áll fenn lehetősége arra, hogy az Ajánlatában az alkalmasságát igazoló szervezetek, az </w:t>
      </w:r>
      <w:proofErr w:type="spellStart"/>
      <w:r w:rsidRPr="00D00479">
        <w:rPr>
          <w:rFonts w:ascii="Book Antiqua" w:hAnsi="Book Antiqua"/>
          <w:sz w:val="22"/>
          <w:szCs w:val="22"/>
        </w:rPr>
        <w:t>alkalmassága</w:t>
      </w:r>
      <w:proofErr w:type="spellEnd"/>
      <w:r w:rsidRPr="00D00479">
        <w:rPr>
          <w:rFonts w:ascii="Book Antiqua" w:hAnsi="Book Antiqua"/>
          <w:sz w:val="22"/>
          <w:szCs w:val="22"/>
        </w:rPr>
        <w:t xml:space="preserve"> igazolására bemutatott szakemberek, erőforrások, továbbá az értékelési részszempontokra megtett vállalása szerinti szakemberek, erőforrások bevonásától a Szerződés teljesítése során </w:t>
      </w:r>
      <w:proofErr w:type="spellStart"/>
      <w:r w:rsidRPr="00D00479">
        <w:rPr>
          <w:rFonts w:ascii="Book Antiqua" w:hAnsi="Book Antiqua"/>
          <w:sz w:val="22"/>
          <w:szCs w:val="22"/>
        </w:rPr>
        <w:t>eltekintsen</w:t>
      </w:r>
      <w:proofErr w:type="spellEnd"/>
      <w:r w:rsidRPr="00D00479">
        <w:rPr>
          <w:rFonts w:ascii="Book Antiqua" w:hAnsi="Book Antiqua"/>
          <w:sz w:val="22"/>
          <w:szCs w:val="22"/>
        </w:rPr>
        <w:t xml:space="preserve">, és helyettük más szervezetet, személyt, erőforrást vonjon be. </w:t>
      </w:r>
      <w:proofErr w:type="gramStart"/>
      <w:r w:rsidRPr="00D00479">
        <w:rPr>
          <w:rFonts w:ascii="Book Antiqua" w:hAnsi="Book Antiqua"/>
          <w:sz w:val="22"/>
          <w:szCs w:val="22"/>
        </w:rPr>
        <w:t xml:space="preserve">A Vállalkozónak minden esetben előzetesen írásban tájékoztatni kell a Megrendelőt az alkalmasságát igazoló szervezet, az </w:t>
      </w:r>
      <w:proofErr w:type="spellStart"/>
      <w:r w:rsidRPr="00D00479">
        <w:rPr>
          <w:rFonts w:ascii="Book Antiqua" w:hAnsi="Book Antiqua"/>
          <w:sz w:val="22"/>
          <w:szCs w:val="22"/>
        </w:rPr>
        <w:t>alkalmassága</w:t>
      </w:r>
      <w:proofErr w:type="spellEnd"/>
      <w:r w:rsidRPr="00D00479">
        <w:rPr>
          <w:rFonts w:ascii="Book Antiqua" w:hAnsi="Book Antiqua"/>
          <w:sz w:val="22"/>
          <w:szCs w:val="22"/>
        </w:rPr>
        <w:t xml:space="preserve"> igazolására bemutatott szakemberek, erőforrások, továbbá az értékelési részszempontokra megtett vállalása szerinti szakemberek, erőforrások, valamint a Közbeszerzési Dokumentumok egyéb előírásaiban megkövetelt meghatározott képzettségű és jogosultsággal rendelkező szakemberek változásáról, egyben megadni mindazon adatokat, benyújtani mindazon dokumentumokat, amelyek igazolják, hogy az új szervezet, szakember, erőforrás megfelel a Kbt. és a Megrendelő által a Közbeszerzési</w:t>
      </w:r>
      <w:proofErr w:type="gramEnd"/>
      <w:r w:rsidRPr="00D00479">
        <w:rPr>
          <w:rFonts w:ascii="Book Antiqua" w:hAnsi="Book Antiqua"/>
          <w:sz w:val="22"/>
          <w:szCs w:val="22"/>
        </w:rPr>
        <w:t xml:space="preserve"> Eljárásban támasztott feltételeknek. A Megrendelő megtilthatja az új szervezet, szakember, erőforrás bevonását, ha nem felel meg a Kbt. és az egyéb vonatkozó jogszabályok, valamint a Közbeszerzési Eljárás során a Megrendelő által támasztott feltételeknek. Amennyiben az eltéréshez jogszabályi rendelkezés alapján a Megrendelő kifejezett hozzájárulása </w:t>
      </w:r>
      <w:r w:rsidRPr="00D00479">
        <w:rPr>
          <w:rFonts w:ascii="Book Antiqua" w:hAnsi="Book Antiqua"/>
          <w:sz w:val="22"/>
          <w:szCs w:val="22"/>
        </w:rPr>
        <w:lastRenderedPageBreak/>
        <w:t>szükséges (lásd például Kbt. 138. § (4) bekezdése), akkor a Vállalkozó azt is előzetesen köteles a Megrendelőtől kérni.</w:t>
      </w:r>
    </w:p>
    <w:p w:rsidR="002E3803" w:rsidRPr="00D00479" w:rsidRDefault="002E3803" w:rsidP="00D00479">
      <w:pPr>
        <w:pStyle w:val="Lista2szint"/>
        <w:numPr>
          <w:ilvl w:val="1"/>
          <w:numId w:val="14"/>
        </w:numPr>
        <w:ind w:left="567" w:hanging="567"/>
        <w:rPr>
          <w:rFonts w:ascii="Book Antiqua" w:hAnsi="Book Antiqua"/>
          <w:sz w:val="22"/>
          <w:szCs w:val="22"/>
        </w:rPr>
      </w:pPr>
      <w:proofErr w:type="gramStart"/>
      <w:r w:rsidRPr="00D00479">
        <w:rPr>
          <w:rFonts w:ascii="Book Antiqua" w:hAnsi="Book Antiqua"/>
          <w:sz w:val="22"/>
          <w:szCs w:val="22"/>
        </w:rPr>
        <w:t xml:space="preserve">A Vállalkozó az Ajánlatban, vagy legkésőbb a Szerződés megkötéséig be nem jelentett Alvállalkozó(k), </w:t>
      </w:r>
      <w:proofErr w:type="spellStart"/>
      <w:r w:rsidRPr="00D00479">
        <w:rPr>
          <w:rFonts w:ascii="Book Antiqua" w:hAnsi="Book Antiqua"/>
          <w:sz w:val="22"/>
          <w:szCs w:val="22"/>
        </w:rPr>
        <w:t>Szubalvállalkozó</w:t>
      </w:r>
      <w:proofErr w:type="spellEnd"/>
      <w:r w:rsidRPr="00D00479">
        <w:rPr>
          <w:rFonts w:ascii="Book Antiqua" w:hAnsi="Book Antiqua"/>
          <w:sz w:val="22"/>
          <w:szCs w:val="22"/>
        </w:rPr>
        <w:t xml:space="preserve">(k) és Tevékenységét kizárólagos jog alapján végző gazdasági szereplő(k) bejelentésére, az egyes Alvállalkozó(k)  cseréjére vonatkozó igényét, valamint az alkalmasságát igazoló szervezet, az </w:t>
      </w:r>
      <w:proofErr w:type="spellStart"/>
      <w:r w:rsidRPr="00D00479">
        <w:rPr>
          <w:rFonts w:ascii="Book Antiqua" w:hAnsi="Book Antiqua"/>
          <w:sz w:val="22"/>
          <w:szCs w:val="22"/>
        </w:rPr>
        <w:t>alkalmassága</w:t>
      </w:r>
      <w:proofErr w:type="spellEnd"/>
      <w:r w:rsidRPr="00D00479">
        <w:rPr>
          <w:rFonts w:ascii="Book Antiqua" w:hAnsi="Book Antiqua"/>
          <w:sz w:val="22"/>
          <w:szCs w:val="22"/>
        </w:rPr>
        <w:t xml:space="preserve"> igazolására bemutatott szakemberek, erőforrások, továbbá az értékelési részszempontokra megtett vállalása szerinti szakemberek, erőforrások változása, cseréje iránti igényét az ok felmerülésétől számított 3 napon belül köteles bejelenteni a Megrendelőnek.</w:t>
      </w:r>
      <w:proofErr w:type="gramEnd"/>
      <w:r w:rsidRPr="00D00479">
        <w:rPr>
          <w:rFonts w:ascii="Book Antiqua" w:hAnsi="Book Antiqua"/>
          <w:sz w:val="22"/>
          <w:szCs w:val="22"/>
        </w:rPr>
        <w:t xml:space="preserve"> Megrendelő a bejelentést követően ellenőrzi, hogy a bejelentésben rögzített adatok, így különösen, hogy az Alvállalkozó, a </w:t>
      </w:r>
      <w:proofErr w:type="spellStart"/>
      <w:r w:rsidRPr="00D00479">
        <w:rPr>
          <w:rFonts w:ascii="Book Antiqua" w:hAnsi="Book Antiqua"/>
          <w:sz w:val="22"/>
          <w:szCs w:val="22"/>
        </w:rPr>
        <w:t>Szubalvállalkozó</w:t>
      </w:r>
      <w:proofErr w:type="spellEnd"/>
      <w:r w:rsidRPr="00D00479">
        <w:rPr>
          <w:rFonts w:ascii="Book Antiqua" w:hAnsi="Book Antiqua"/>
          <w:sz w:val="22"/>
          <w:szCs w:val="22"/>
        </w:rPr>
        <w:t xml:space="preserve">, és a Tevékenységét kizárólagos jog alapján végző gazdasági szereplő bevonása megfelel-e a Kbt. és az egyéb vonatkozó jogszabályok, valamint a Közbeszerzési Eljárás során a Megrendelő által támasztott feltételeknek, továbbá a Szerződésben rögzítetteknek, valamint, hogy a Vállalkozó I.2. pont szerinti nyilatkozata a bejelentés időpontjában helytálló-e. Megrendelő az ellenőrzés során vizsgálja, hogy a bevonásra kerülő Alvállalkozó, </w:t>
      </w:r>
      <w:proofErr w:type="spellStart"/>
      <w:r w:rsidRPr="00D00479">
        <w:rPr>
          <w:rFonts w:ascii="Book Antiqua" w:hAnsi="Book Antiqua"/>
          <w:sz w:val="22"/>
          <w:szCs w:val="22"/>
        </w:rPr>
        <w:t>Szubalvállalkozó</w:t>
      </w:r>
      <w:proofErr w:type="spellEnd"/>
      <w:r w:rsidRPr="00D00479">
        <w:rPr>
          <w:rFonts w:ascii="Book Antiqua" w:hAnsi="Book Antiqua"/>
          <w:sz w:val="22"/>
          <w:szCs w:val="22"/>
        </w:rPr>
        <w:t xml:space="preserve">, és Tevékenységét kizárólagos jog alapján végző gazdasági szereplő vonatkozásában felmerülhet-e a gyanú, hogy vele a Vállalkozó a Közbeszerzési Eljárásban a verseny torzítására irányuló megállapodást kötött. Amennyiben a bejelentés hiányos, vagy Megrendelő álláspontja szerint a verseny torzítására irányuló megállapodás gyanúja merül fel, a Megrendelő megfelelő határidő tűzésével írásban pótlást, kiegészítést, tájékoztatást kérhet a Vállalkozótól. A Megrendelő a vállalkozói bejelentést köteles elbírálni és az ellenőrzés eredményének közlésével az ellenőrzés lezárásáról Vállalkozót tájékoztatni. Megrendelő elfogadó nyilatkozata hiányában az Alvállalkozó, a </w:t>
      </w:r>
      <w:proofErr w:type="spellStart"/>
      <w:r w:rsidRPr="00D00479">
        <w:rPr>
          <w:rFonts w:ascii="Book Antiqua" w:hAnsi="Book Antiqua"/>
          <w:sz w:val="22"/>
          <w:szCs w:val="22"/>
        </w:rPr>
        <w:t>Szubalvállalkozó</w:t>
      </w:r>
      <w:proofErr w:type="spellEnd"/>
      <w:r w:rsidRPr="00D00479">
        <w:rPr>
          <w:rFonts w:ascii="Book Antiqua" w:hAnsi="Book Antiqua"/>
          <w:sz w:val="22"/>
          <w:szCs w:val="22"/>
        </w:rPr>
        <w:t xml:space="preserve">, illetve a Tevékenységét kizárólagos jog alapján végző gazdasági szereplő nem működhet közre a szerződés teljesítésében. </w:t>
      </w:r>
      <w:bookmarkStart w:id="16" w:name="_Toc473713058"/>
      <w:bookmarkEnd w:id="15"/>
      <w:r w:rsidRPr="00D00479">
        <w:rPr>
          <w:rFonts w:ascii="Book Antiqua" w:hAnsi="Book Antiqua"/>
          <w:sz w:val="22"/>
          <w:szCs w:val="22"/>
        </w:rPr>
        <w:t xml:space="preserve">A </w:t>
      </w:r>
      <w:bookmarkStart w:id="17" w:name="_Toc473713060"/>
      <w:bookmarkEnd w:id="16"/>
      <w:r w:rsidRPr="00D00479">
        <w:rPr>
          <w:rFonts w:ascii="Book Antiqua" w:hAnsi="Book Antiqua"/>
          <w:sz w:val="22"/>
          <w:szCs w:val="22"/>
        </w:rPr>
        <w:t xml:space="preserve">Vállalkozó köteles az </w:t>
      </w:r>
      <w:proofErr w:type="spellStart"/>
      <w:r w:rsidRPr="00D00479">
        <w:rPr>
          <w:rFonts w:ascii="Book Antiqua" w:hAnsi="Book Antiqua"/>
          <w:sz w:val="22"/>
          <w:szCs w:val="22"/>
        </w:rPr>
        <w:t>alkalmassága</w:t>
      </w:r>
      <w:proofErr w:type="spellEnd"/>
      <w:r w:rsidRPr="00D00479">
        <w:rPr>
          <w:rFonts w:ascii="Book Antiqua" w:hAnsi="Book Antiqua"/>
          <w:sz w:val="22"/>
          <w:szCs w:val="22"/>
        </w:rPr>
        <w:t xml:space="preserve"> igazolása körébe bevont és bemutatott, valamint az Ajánlat részszempontok szerinti értékelése körében figyelembe vett erőforrásait, képességeit, szakmai kvalifikációt, tagságát, regisztrációját és egyéb jellemzőit a Szerződés teljesítése alatt változatlan tartalommal fenntartani, illetve azt a Kbt. és a Szerződés feltételelei szerint akként változtathatja, cserélheti, hogy az biztosítsa az egyenértékű pótlást, teljesítést. Ennek hiányában a Vállalkozó kötbérfizetésére köteles, illetve súlyosabb eset megalapozhatja a Szerződés Megrendelő általi azonnali hatályú felmondását.</w:t>
      </w:r>
      <w:bookmarkEnd w:id="17"/>
    </w:p>
    <w:p w:rsidR="002E3803" w:rsidRPr="00D00479" w:rsidRDefault="002E3803" w:rsidP="00D00479">
      <w:pPr>
        <w:pStyle w:val="Lista2szint"/>
        <w:numPr>
          <w:ilvl w:val="1"/>
          <w:numId w:val="14"/>
        </w:numPr>
        <w:ind w:left="567" w:hanging="567"/>
        <w:rPr>
          <w:rFonts w:ascii="Book Antiqua" w:hAnsi="Book Antiqua"/>
          <w:sz w:val="22"/>
          <w:szCs w:val="22"/>
        </w:rPr>
      </w:pPr>
      <w:bookmarkStart w:id="18" w:name="_Toc473713061"/>
      <w:r w:rsidRPr="00D00479">
        <w:rPr>
          <w:rFonts w:ascii="Book Antiqua" w:hAnsi="Book Antiqua"/>
          <w:sz w:val="22"/>
          <w:szCs w:val="22"/>
        </w:rPr>
        <w:t xml:space="preserve">A Vállalkozó a teljesítésébe bevont </w:t>
      </w:r>
      <w:proofErr w:type="gramStart"/>
      <w:r w:rsidRPr="00D00479">
        <w:rPr>
          <w:rFonts w:ascii="Book Antiqua" w:hAnsi="Book Antiqua"/>
          <w:sz w:val="22"/>
          <w:szCs w:val="22"/>
        </w:rPr>
        <w:t>Alvállalkozó(</w:t>
      </w:r>
      <w:proofErr w:type="gramEnd"/>
      <w:r w:rsidRPr="00D00479">
        <w:rPr>
          <w:rFonts w:ascii="Book Antiqua" w:hAnsi="Book Antiqua"/>
          <w:sz w:val="22"/>
          <w:szCs w:val="22"/>
        </w:rPr>
        <w:t>k)/Közreműködők tevékenységéért a Ptk. 6:148. § rendelkezései szerinti felelősséggel tartozik.</w:t>
      </w:r>
      <w:bookmarkEnd w:id="18"/>
    </w:p>
    <w:p w:rsidR="002E3803" w:rsidRPr="00D00479" w:rsidRDefault="002E3803" w:rsidP="00D00479">
      <w:pPr>
        <w:pStyle w:val="Lista2szint"/>
        <w:numPr>
          <w:ilvl w:val="1"/>
          <w:numId w:val="14"/>
        </w:numPr>
        <w:ind w:left="567" w:hanging="567"/>
        <w:rPr>
          <w:rFonts w:ascii="Book Antiqua" w:hAnsi="Book Antiqua"/>
          <w:sz w:val="22"/>
          <w:szCs w:val="22"/>
        </w:rPr>
      </w:pPr>
      <w:bookmarkStart w:id="19" w:name="_Toc473713062"/>
      <w:r w:rsidRPr="00D00479">
        <w:rPr>
          <w:rFonts w:ascii="Book Antiqua" w:hAnsi="Book Antiqua"/>
          <w:sz w:val="22"/>
          <w:szCs w:val="22"/>
        </w:rPr>
        <w:t>A Vállalkozó köteles valamennyi Alvállalkozói/</w:t>
      </w:r>
      <w:proofErr w:type="spellStart"/>
      <w:r w:rsidRPr="00D00479">
        <w:rPr>
          <w:rFonts w:ascii="Book Antiqua" w:hAnsi="Book Antiqua"/>
          <w:sz w:val="22"/>
          <w:szCs w:val="22"/>
        </w:rPr>
        <w:t>Közreműködői</w:t>
      </w:r>
      <w:proofErr w:type="spellEnd"/>
      <w:r w:rsidRPr="00D00479">
        <w:rPr>
          <w:rFonts w:ascii="Book Antiqua" w:hAnsi="Book Antiqua"/>
          <w:sz w:val="22"/>
          <w:szCs w:val="22"/>
        </w:rPr>
        <w:t xml:space="preserve"> szerződésében érvényesíteni a Szerződés munkabiztonsággal, foglalkoztatással, tűzvédelemmel, felelősségbiztosítással kapcsolatos rendelkezéseit. E körben Vállalkozó köteles </w:t>
      </w:r>
      <w:r w:rsidRPr="00D00479">
        <w:rPr>
          <w:rFonts w:ascii="Book Antiqua" w:hAnsi="Book Antiqua"/>
          <w:sz w:val="22"/>
          <w:szCs w:val="22"/>
        </w:rPr>
        <w:lastRenderedPageBreak/>
        <w:t>biztosítani, hogy az Alvállalkozója által megkötött szerződésekben is érvényesítésre kerüljenek a Szerződés munkabiztonsággal, foglalkoztatással, tűzvédelemmel, felelősségbiztosítással kapcsolatos rendelkezései. A Vállalkozó az Alvállalkozóval kötött szerződésben az Alvállalkozó teljesítésének elmaradásával vagy hibás teljesítésével kapcsolatos igényeinek biztosítékaként legfeljebb a szerződés szerinti, ÁFA nélkül számított ellenszolgáltatás 10-10%-át elérő biztosítékot köthet ki.</w:t>
      </w:r>
      <w:bookmarkEnd w:id="19"/>
    </w:p>
    <w:p w:rsidR="002E3803" w:rsidRPr="00D00479" w:rsidRDefault="002E3803" w:rsidP="00D00479">
      <w:pPr>
        <w:pStyle w:val="Lista2szint"/>
        <w:numPr>
          <w:ilvl w:val="1"/>
          <w:numId w:val="14"/>
        </w:numPr>
        <w:ind w:left="567" w:hanging="567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t xml:space="preserve">A I.3. és I.4. pont szerinti bejelentésben rögzített adatok, valamint a Vállalkozó I.10. pontban meghatározott kötelezettségének ellenőrzése érdekében Vállalkozó köteles biztosítani – az üzleti titkaik megfelelő védelme mellett – Megrendelő számára, hogy az Alvállalkozói, valamint az összes </w:t>
      </w:r>
      <w:proofErr w:type="spellStart"/>
      <w:r w:rsidRPr="00D00479">
        <w:rPr>
          <w:rFonts w:ascii="Book Antiqua" w:hAnsi="Book Antiqua"/>
          <w:sz w:val="22"/>
          <w:szCs w:val="22"/>
        </w:rPr>
        <w:t>Szubalvállalkozója</w:t>
      </w:r>
      <w:proofErr w:type="spellEnd"/>
      <w:r w:rsidRPr="00D00479">
        <w:rPr>
          <w:rFonts w:ascii="Book Antiqua" w:hAnsi="Book Antiqua"/>
          <w:sz w:val="22"/>
          <w:szCs w:val="22"/>
        </w:rPr>
        <w:t xml:space="preserve"> (a teljes alvállalkozói láncolat) és Tevékenységét kizárólagos jog alapján végző gazdasági </w:t>
      </w:r>
      <w:proofErr w:type="gramStart"/>
      <w:r w:rsidRPr="00D00479">
        <w:rPr>
          <w:rFonts w:ascii="Book Antiqua" w:hAnsi="Book Antiqua"/>
          <w:sz w:val="22"/>
          <w:szCs w:val="22"/>
        </w:rPr>
        <w:t>szereplő(</w:t>
      </w:r>
      <w:proofErr w:type="gramEnd"/>
      <w:r w:rsidRPr="00D00479">
        <w:rPr>
          <w:rFonts w:ascii="Book Antiqua" w:hAnsi="Book Antiqua"/>
          <w:sz w:val="22"/>
          <w:szCs w:val="22"/>
        </w:rPr>
        <w:t xml:space="preserve">k) szerződéseibe </w:t>
      </w:r>
      <w:proofErr w:type="spellStart"/>
      <w:r w:rsidRPr="00D00479">
        <w:rPr>
          <w:rFonts w:ascii="Book Antiqua" w:hAnsi="Book Antiqua"/>
          <w:sz w:val="22"/>
          <w:szCs w:val="22"/>
        </w:rPr>
        <w:t>betekintsen</w:t>
      </w:r>
      <w:proofErr w:type="spellEnd"/>
      <w:r w:rsidRPr="00D00479">
        <w:rPr>
          <w:rFonts w:ascii="Book Antiqua" w:hAnsi="Book Antiqua"/>
          <w:sz w:val="22"/>
          <w:szCs w:val="22"/>
        </w:rPr>
        <w:t xml:space="preserve">. </w:t>
      </w:r>
    </w:p>
    <w:p w:rsidR="002E3803" w:rsidRPr="00D00479" w:rsidRDefault="002E3803" w:rsidP="00D00479">
      <w:pPr>
        <w:pStyle w:val="Alcm1"/>
        <w:numPr>
          <w:ilvl w:val="0"/>
          <w:numId w:val="14"/>
        </w:numPr>
        <w:jc w:val="left"/>
        <w:rPr>
          <w:rFonts w:ascii="Book Antiqua" w:hAnsi="Book Antiqua"/>
          <w:sz w:val="22"/>
          <w:szCs w:val="22"/>
        </w:rPr>
      </w:pPr>
      <w:bookmarkStart w:id="20" w:name="_Toc473713063"/>
      <w:bookmarkStart w:id="21" w:name="_Toc24358318"/>
      <w:bookmarkStart w:id="22" w:name="_Toc200101022"/>
      <w:r w:rsidRPr="00D00479">
        <w:rPr>
          <w:rFonts w:ascii="Book Antiqua" w:hAnsi="Book Antiqua"/>
          <w:sz w:val="22"/>
          <w:szCs w:val="22"/>
        </w:rPr>
        <w:t>A Vállalkozó jogutódlása</w:t>
      </w:r>
      <w:bookmarkEnd w:id="20"/>
      <w:bookmarkEnd w:id="21"/>
      <w:bookmarkEnd w:id="22"/>
    </w:p>
    <w:p w:rsidR="002E3803" w:rsidRPr="00D00479" w:rsidRDefault="002E3803" w:rsidP="00D00479">
      <w:pPr>
        <w:pStyle w:val="Lista2szint"/>
        <w:numPr>
          <w:ilvl w:val="1"/>
          <w:numId w:val="14"/>
        </w:numPr>
        <w:ind w:left="567" w:hanging="567"/>
        <w:rPr>
          <w:rFonts w:ascii="Book Antiqua" w:hAnsi="Book Antiqua"/>
          <w:b/>
          <w:sz w:val="22"/>
          <w:szCs w:val="22"/>
        </w:rPr>
      </w:pPr>
      <w:bookmarkStart w:id="23" w:name="_Toc473713064"/>
      <w:r w:rsidRPr="00D00479">
        <w:rPr>
          <w:rFonts w:ascii="Book Antiqua" w:hAnsi="Book Antiqua"/>
          <w:sz w:val="22"/>
          <w:szCs w:val="22"/>
        </w:rPr>
        <w:t xml:space="preserve">A Vállalkozó személye a Szerződés megkötését követően a Kbt. rendelkezései és a Vállalkozási Szerződéses Feltételek szabta keretek között változhat meg. Amennyiben a Vállalkozó helyébe lépő jogutód a Szerződésben foglalt kötelezettségét nem vagy nem </w:t>
      </w:r>
      <w:proofErr w:type="spellStart"/>
      <w:r w:rsidRPr="00D00479">
        <w:rPr>
          <w:rFonts w:ascii="Book Antiqua" w:hAnsi="Book Antiqua"/>
          <w:sz w:val="22"/>
          <w:szCs w:val="22"/>
        </w:rPr>
        <w:t>szerződésszerűen</w:t>
      </w:r>
      <w:proofErr w:type="spellEnd"/>
      <w:r w:rsidRPr="00D00479">
        <w:rPr>
          <w:rFonts w:ascii="Book Antiqua" w:hAnsi="Book Antiqua"/>
          <w:sz w:val="22"/>
          <w:szCs w:val="22"/>
        </w:rPr>
        <w:t xml:space="preserve"> teljesíti, azért a jogelőd Vállalkozó és valamennyi jogutódja egyetemlegesen köteles helytállni.</w:t>
      </w:r>
    </w:p>
    <w:p w:rsidR="002E3803" w:rsidRPr="00D00479" w:rsidRDefault="002E3803" w:rsidP="00D00479">
      <w:pPr>
        <w:pStyle w:val="Lista2szint"/>
        <w:numPr>
          <w:ilvl w:val="1"/>
          <w:numId w:val="14"/>
        </w:numPr>
        <w:ind w:left="567" w:hanging="567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t>A Vállalkozó köteles a jogutódlást eredményező döntés meghozatalát, illetve dokumentum aláírását vagy elfogadását követő 5 napon belül, de legkésőbb a jogutódlás tervezett időpontját megelőző 30. napig a Megrendelőt – a jogutódlás (tervezett) időpontjának megadásával – írásban, a tervezett jogutódlás Szerződéssel összefüggő releváns tartalmi elemeiről tájékoztatni, és a jogutódlás vizsgálatához szükséges benyújtandó dokumentumok vonatkozásában a kizáró okok fenn nem állásának és az alkalmasság igazolásának módjáról egyeztetést kezdeményezni.</w:t>
      </w:r>
    </w:p>
    <w:p w:rsidR="002E3803" w:rsidRPr="00D00479" w:rsidRDefault="002E3803" w:rsidP="00D00479">
      <w:pPr>
        <w:pStyle w:val="Lista2szint"/>
        <w:numPr>
          <w:ilvl w:val="1"/>
          <w:numId w:val="14"/>
        </w:numPr>
        <w:ind w:left="567" w:hanging="567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t xml:space="preserve">A Vállalkozó és a jogutódja köteles a jogutódlásra vonatkozó cégbejegyzésről a cégbírósági döntést követően haladéktalanul, de legkésőbb 5 napon belül tájékoztatni a Megrendelőt. </w:t>
      </w:r>
    </w:p>
    <w:p w:rsidR="002E3803" w:rsidRPr="00D00479" w:rsidRDefault="002E3803" w:rsidP="00D00479">
      <w:pPr>
        <w:pStyle w:val="Lista2szint"/>
        <w:numPr>
          <w:ilvl w:val="1"/>
          <w:numId w:val="14"/>
        </w:numPr>
        <w:ind w:left="567" w:hanging="567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t>A Vállalkozó személye a Kbt. 139. § (1) bekezdése alapján csak az alábbi esetekben változhat:</w:t>
      </w:r>
      <w:bookmarkEnd w:id="23"/>
    </w:p>
    <w:p w:rsidR="002E3803" w:rsidRPr="00D00479" w:rsidRDefault="002E3803" w:rsidP="00D00479">
      <w:pPr>
        <w:pStyle w:val="Listaszerbekezds"/>
        <w:numPr>
          <w:ilvl w:val="0"/>
          <w:numId w:val="11"/>
        </w:numPr>
        <w:suppressAutoHyphens w:val="0"/>
        <w:overflowPunct/>
        <w:autoSpaceDE/>
        <w:spacing w:before="240" w:after="160"/>
        <w:ind w:left="567" w:hanging="567"/>
        <w:jc w:val="both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t xml:space="preserve">a jogutódlás a Vállalkozó, mint jogi személy átalakulásának, egyesülésnek, szétválásnak, vagy a jogutódlással megszűnés más esetének következménye, vagy olyan részleges jogutódlás eredményeként következik be, ahol egy gazdasági egységként működő, a Szerződés tárgya szerinti teljes üzletág a hozzátartozó szerződésekkel, eszközökkel és </w:t>
      </w:r>
      <w:r w:rsidRPr="00D00479">
        <w:rPr>
          <w:rFonts w:ascii="Book Antiqua" w:hAnsi="Book Antiqua"/>
          <w:sz w:val="22"/>
          <w:szCs w:val="22"/>
        </w:rPr>
        <w:lastRenderedPageBreak/>
        <w:t>munkavállalókkal (amennyiben a Vállalkozó nem gazdasági társaság jogi személy, az adott tevékenységet ellátó teljes szervezeti egység) átruházásra kerül a jogutódra, vagy</w:t>
      </w:r>
    </w:p>
    <w:p w:rsidR="002E3803" w:rsidRPr="00D00479" w:rsidRDefault="002E3803" w:rsidP="00D00479">
      <w:pPr>
        <w:pStyle w:val="Listaszerbekezds"/>
        <w:numPr>
          <w:ilvl w:val="0"/>
          <w:numId w:val="11"/>
        </w:numPr>
        <w:suppressAutoHyphens w:val="0"/>
        <w:overflowPunct/>
        <w:autoSpaceDE/>
        <w:spacing w:before="240" w:after="160"/>
        <w:ind w:left="567" w:hanging="567"/>
        <w:jc w:val="both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t>a Vállalkozóra vonatkozó fizetésképtelenségi eljárás eredményeként kerül sor a Szerződés átruházására,</w:t>
      </w:r>
    </w:p>
    <w:p w:rsidR="002E3803" w:rsidRPr="00D00479" w:rsidRDefault="002E3803" w:rsidP="00D00479">
      <w:pPr>
        <w:suppressAutoHyphens w:val="0"/>
        <w:overflowPunct/>
        <w:autoSpaceDE/>
        <w:spacing w:before="240" w:after="160"/>
        <w:ind w:left="567" w:hanging="567"/>
        <w:contextualSpacing/>
        <w:jc w:val="both"/>
        <w:rPr>
          <w:rFonts w:ascii="Book Antiqua" w:hAnsi="Book Antiqua"/>
          <w:sz w:val="22"/>
          <w:szCs w:val="22"/>
        </w:rPr>
      </w:pPr>
      <w:proofErr w:type="gramStart"/>
      <w:r w:rsidRPr="00D00479">
        <w:rPr>
          <w:rFonts w:ascii="Book Antiqua" w:hAnsi="Book Antiqua"/>
          <w:sz w:val="22"/>
          <w:szCs w:val="22"/>
        </w:rPr>
        <w:t>és</w:t>
      </w:r>
      <w:proofErr w:type="gramEnd"/>
      <w:r w:rsidRPr="00D00479">
        <w:rPr>
          <w:rFonts w:ascii="Book Antiqua" w:hAnsi="Book Antiqua"/>
          <w:sz w:val="22"/>
          <w:szCs w:val="22"/>
        </w:rPr>
        <w:t xml:space="preserve"> a szerződésbe lépő jogutód -, a Kbt. 138. § (2)-(4) bekezdésének az ajánlattevőre irányadó szabályok szerinti megfelelő alkalmazásával - nem áll a közbeszerzési eljárásban alkalmazott kizáró ok hatálya alatt, továbbá megfelel a közbeszerzési eljárásban alkalmazott azon alkalmassági követelményeknek, amelyeket a Vállalkozó, mint jogelőd igazolt, valamint a jogutódlás nem a Kbt. alkalmazásának a megkerülését célozza.</w:t>
      </w:r>
    </w:p>
    <w:p w:rsidR="002E3803" w:rsidRPr="00D00479" w:rsidRDefault="002E3803" w:rsidP="00D00479">
      <w:pPr>
        <w:pStyle w:val="Lista2szint"/>
        <w:numPr>
          <w:ilvl w:val="1"/>
          <w:numId w:val="14"/>
        </w:numPr>
        <w:ind w:left="567" w:hanging="567"/>
        <w:rPr>
          <w:rFonts w:ascii="Book Antiqua" w:hAnsi="Book Antiqua"/>
          <w:sz w:val="22"/>
          <w:szCs w:val="22"/>
        </w:rPr>
      </w:pPr>
      <w:bookmarkStart w:id="24" w:name="_Toc473713066"/>
      <w:r w:rsidRPr="00D00479">
        <w:rPr>
          <w:rFonts w:ascii="Book Antiqua" w:hAnsi="Book Antiqua"/>
          <w:sz w:val="22"/>
          <w:szCs w:val="22"/>
        </w:rPr>
        <w:t>A Vállalkozó és jogutódja köteles a jogutódlás időpontjától (a jogutód cégbírósági bejegyzésétől, vagy az üzletág átruházásról szóló megállapodás hatálybalépésétől, vagy a fizetésképtelenségi eljárás eredményeként történő szerződés-átruházás hatálybalépésétől) számított 5 munkanapon belül a Megrendelő részére benyújtani:</w:t>
      </w:r>
    </w:p>
    <w:p w:rsidR="002E3803" w:rsidRPr="00D00479" w:rsidRDefault="002E3803" w:rsidP="00D00479">
      <w:pPr>
        <w:pStyle w:val="Listaszerbekezds"/>
        <w:numPr>
          <w:ilvl w:val="0"/>
          <w:numId w:val="17"/>
        </w:numPr>
        <w:suppressAutoHyphens w:val="0"/>
        <w:overflowPunct/>
        <w:autoSpaceDE/>
        <w:spacing w:before="240" w:after="160"/>
        <w:ind w:left="567" w:hanging="567"/>
        <w:jc w:val="both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t xml:space="preserve">a II.4. a) vagy b) pont szerinti jogutódlást igazoló szerződéses és cégbírósághoz benyújtott dokumentumokat, amelyekből megállapítható különösen a jogutód személye, valamint az, hogy a Vállalkozó és a Megrendelő közötti jelen Szerződés alapján fennálló jogviszony a jogutódra </w:t>
      </w:r>
      <w:proofErr w:type="spellStart"/>
      <w:r w:rsidRPr="00D00479">
        <w:rPr>
          <w:rFonts w:ascii="Book Antiqua" w:hAnsi="Book Antiqua"/>
          <w:sz w:val="22"/>
          <w:szCs w:val="22"/>
        </w:rPr>
        <w:t>átszállt</w:t>
      </w:r>
      <w:proofErr w:type="spellEnd"/>
      <w:r w:rsidRPr="00D00479">
        <w:rPr>
          <w:rFonts w:ascii="Book Antiqua" w:hAnsi="Book Antiqua"/>
          <w:sz w:val="22"/>
          <w:szCs w:val="22"/>
        </w:rPr>
        <w:t>,</w:t>
      </w:r>
    </w:p>
    <w:p w:rsidR="002E3803" w:rsidRPr="00D00479" w:rsidRDefault="002E3803" w:rsidP="00D00479">
      <w:pPr>
        <w:pStyle w:val="Listaszerbekezds"/>
        <w:numPr>
          <w:ilvl w:val="0"/>
          <w:numId w:val="17"/>
        </w:numPr>
        <w:suppressAutoHyphens w:val="0"/>
        <w:overflowPunct/>
        <w:autoSpaceDE/>
        <w:spacing w:before="240" w:after="160"/>
        <w:ind w:left="567" w:hanging="567"/>
        <w:jc w:val="both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t>a jogszabályokban előírtak szerint a Közbeszerzési Eljárásban előírt azon alkalmassági feltételeknek való megfelelésére vonatkozó dokumentumokat, amelyeket a Vállalkozó igazolt a Közbeszerzési Eljárásban, a Közbeszerzési Eljárásban előírt kizáró okok hiányának igazolására vonatkozó dokumentumokat, továbbá azon nyilatkozatukat, amely szerint a jogutódlás nem a Kbt. alkalmazásának megkerülését célozza,</w:t>
      </w:r>
      <w:bookmarkEnd w:id="24"/>
    </w:p>
    <w:p w:rsidR="002E3803" w:rsidRPr="00D00479" w:rsidRDefault="002E3803" w:rsidP="00D00479">
      <w:pPr>
        <w:pStyle w:val="Lista2szint"/>
        <w:numPr>
          <w:ilvl w:val="1"/>
          <w:numId w:val="14"/>
        </w:numPr>
        <w:ind w:left="567" w:hanging="567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t>A Vállalkozó jogutódja köteles a jogutódlás időpontjától számított 15 napon belül a Megrendelő részére benyújtani:</w:t>
      </w:r>
    </w:p>
    <w:p w:rsidR="002E3803" w:rsidRPr="00D00479" w:rsidRDefault="002E3803" w:rsidP="00D00479">
      <w:pPr>
        <w:pStyle w:val="Listaszerbekezds"/>
        <w:numPr>
          <w:ilvl w:val="0"/>
          <w:numId w:val="19"/>
        </w:numPr>
        <w:suppressAutoHyphens w:val="0"/>
        <w:overflowPunct/>
        <w:autoSpaceDE/>
        <w:spacing w:before="240" w:after="160"/>
        <w:ind w:left="567" w:hanging="567"/>
        <w:jc w:val="both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t>a jogutód szerződésszerű teljesítését biztosító, érvényes és hatályos, a Szerződés feltételeinek megfelelő biztosítékokat, illetve az előleg visszafizetésére vonatkozó kötelezettségvállaló nyilatkozatot,</w:t>
      </w:r>
    </w:p>
    <w:p w:rsidR="002E3803" w:rsidRPr="00D00479" w:rsidRDefault="002E3803" w:rsidP="00D00479">
      <w:pPr>
        <w:pStyle w:val="Listaszerbekezds"/>
        <w:numPr>
          <w:ilvl w:val="0"/>
          <w:numId w:val="19"/>
        </w:numPr>
        <w:suppressAutoHyphens w:val="0"/>
        <w:overflowPunct/>
        <w:autoSpaceDE/>
        <w:spacing w:before="240" w:after="160"/>
        <w:ind w:left="567" w:hanging="567"/>
        <w:jc w:val="both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t>a jogutód által megkötött érvényes és hatályos, a Szerződésnek megfelelő biztosítási szerződéseket, vagy azok fennállását igazoló dokumentumokat.</w:t>
      </w:r>
    </w:p>
    <w:p w:rsidR="002E3803" w:rsidRPr="00D00479" w:rsidRDefault="002E3803" w:rsidP="00D00479">
      <w:pPr>
        <w:pStyle w:val="Lista2szint"/>
        <w:numPr>
          <w:ilvl w:val="1"/>
          <w:numId w:val="14"/>
        </w:numPr>
        <w:ind w:left="567" w:hanging="567"/>
        <w:rPr>
          <w:rFonts w:ascii="Book Antiqua" w:hAnsi="Book Antiqua"/>
          <w:sz w:val="22"/>
          <w:szCs w:val="22"/>
        </w:rPr>
      </w:pPr>
      <w:bookmarkStart w:id="25" w:name="_Toc473713067"/>
      <w:r w:rsidRPr="00D00479">
        <w:rPr>
          <w:rFonts w:ascii="Book Antiqua" w:hAnsi="Book Antiqua"/>
          <w:sz w:val="22"/>
          <w:szCs w:val="22"/>
        </w:rPr>
        <w:t xml:space="preserve">Amennyiben a Megrendelő, a Vállalkozó és/vagy jogutódja által benyújtott dokumentumok vizsgálata alapján azt állapítja meg, hogy azok nem felelnek meg a Közbeszerzési Eljárás, a Szerződés, illetve a jogszabályok előírásainak, a Vállalkozót és jogutódját a II.5. és II.6. pont szerinti dokumentumok benyújtásától számított 10 munkanapon belül hiánypótlásra hívja fel. </w:t>
      </w:r>
    </w:p>
    <w:p w:rsidR="002E3803" w:rsidRPr="00D00479" w:rsidRDefault="002E3803" w:rsidP="00D00479">
      <w:pPr>
        <w:pStyle w:val="Lista2szint"/>
        <w:numPr>
          <w:ilvl w:val="1"/>
          <w:numId w:val="14"/>
        </w:numPr>
        <w:ind w:left="567" w:hanging="567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lastRenderedPageBreak/>
        <w:t xml:space="preserve"> A Vállalkozó és jogutódja terhére esik, ha késedelmes, hiányos, nem megfelelő tájékoztatásuk vagy iratbenyújtásuk akadályozza, hogy a Megrendelő meg tudjon győződni a Szerződés és a Kbt. által támasztott jogutódlási feltételek fennállásáról.</w:t>
      </w:r>
    </w:p>
    <w:p w:rsidR="002E3803" w:rsidRPr="00D00479" w:rsidRDefault="002E3803" w:rsidP="00D00479">
      <w:pPr>
        <w:pStyle w:val="Lista2szint"/>
        <w:numPr>
          <w:ilvl w:val="1"/>
          <w:numId w:val="14"/>
        </w:numPr>
        <w:ind w:left="567" w:hanging="567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t>A Megrendelő a II.5. a) és b) pontjában meghatározott dokumentumok és igazolások teljes körű, hiánytalan, a Szerződésben és a jogszabályokban előírt tartalommal történő benyújtásától számított 10 munkanapon belül nyilatkozik arról, hogy a Vállalkozó a jogutódlás Kbt. szerinti feltételeit igazolta, a jogutódlás ezeknek a dokumentumoknak megfelelően történt. A Megrendelő jelen pont szerinti nyilatkozatának kiadásáig nem köteles teljesítést igazolni.</w:t>
      </w:r>
    </w:p>
    <w:p w:rsidR="002E3803" w:rsidRPr="00D00479" w:rsidRDefault="002E3803" w:rsidP="00D00479">
      <w:pPr>
        <w:pStyle w:val="Lista2szint"/>
        <w:numPr>
          <w:ilvl w:val="1"/>
          <w:numId w:val="14"/>
        </w:numPr>
        <w:ind w:left="567" w:hanging="567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t xml:space="preserve">A Vállalkozó jogutódja a II.6. a) pont szerinti biztosítékok és kötelezettségvállaló nyilatkozat szerződésszerű benyújtásáig teljesítést nem végezhet. Amennyiben a Vállalkozó jogutódja a II.6. pontban rögzített határidő eltelte után küldött írásbeli felhívást követő 15 munkanapon belül sem nyújtja be </w:t>
      </w:r>
      <w:proofErr w:type="spellStart"/>
      <w:r w:rsidRPr="00D00479">
        <w:rPr>
          <w:rFonts w:ascii="Book Antiqua" w:hAnsi="Book Antiqua"/>
          <w:sz w:val="22"/>
          <w:szCs w:val="22"/>
        </w:rPr>
        <w:t>s</w:t>
      </w:r>
      <w:r w:rsidR="008767E9" w:rsidRPr="00D00479">
        <w:rPr>
          <w:rFonts w:ascii="Book Antiqua" w:hAnsi="Book Antiqua"/>
          <w:sz w:val="22"/>
          <w:szCs w:val="22"/>
        </w:rPr>
        <w:t>zerződésszerűen</w:t>
      </w:r>
      <w:proofErr w:type="spellEnd"/>
      <w:r w:rsidR="008767E9" w:rsidRPr="00D00479">
        <w:rPr>
          <w:rFonts w:ascii="Book Antiqua" w:hAnsi="Book Antiqua"/>
          <w:sz w:val="22"/>
          <w:szCs w:val="22"/>
        </w:rPr>
        <w:t xml:space="preserve"> a II</w:t>
      </w:r>
      <w:r w:rsidRPr="00D00479">
        <w:rPr>
          <w:rFonts w:ascii="Book Antiqua" w:hAnsi="Book Antiqua"/>
          <w:sz w:val="22"/>
          <w:szCs w:val="22"/>
        </w:rPr>
        <w:t>.6. a) pont szerinti dokumentumokat, a Megrendelő jogosult a Szerződést minden kártérítési kötelezettség nélkül azonnali hatállyal felmondani, illetve attól elállni.</w:t>
      </w:r>
    </w:p>
    <w:p w:rsidR="002E3803" w:rsidRPr="00D00479" w:rsidRDefault="002E3803" w:rsidP="00D00479">
      <w:pPr>
        <w:pStyle w:val="Lista3szint"/>
        <w:numPr>
          <w:ilvl w:val="1"/>
          <w:numId w:val="14"/>
        </w:numPr>
        <w:tabs>
          <w:tab w:val="left" w:pos="851"/>
        </w:tabs>
        <w:ind w:left="567" w:hanging="567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t xml:space="preserve"> Amennyiben a Vállalkozó jogutódja elmulasztja a</w:t>
      </w:r>
      <w:r w:rsidR="008767E9" w:rsidRPr="00D00479">
        <w:rPr>
          <w:rFonts w:ascii="Book Antiqua" w:hAnsi="Book Antiqua"/>
          <w:sz w:val="22"/>
          <w:szCs w:val="22"/>
        </w:rPr>
        <w:t xml:space="preserve"> II</w:t>
      </w:r>
      <w:r w:rsidRPr="00D00479">
        <w:rPr>
          <w:rFonts w:ascii="Book Antiqua" w:hAnsi="Book Antiqua"/>
          <w:sz w:val="22"/>
          <w:szCs w:val="22"/>
        </w:rPr>
        <w:t xml:space="preserve">.6. b) pontban előírt dokumentumok határidőben történő benyújtását, úgy a Megrendelő jogosult arra, hogy a biztosításokat </w:t>
      </w:r>
      <w:proofErr w:type="spellStart"/>
      <w:r w:rsidRPr="00D00479">
        <w:rPr>
          <w:rFonts w:ascii="Book Antiqua" w:hAnsi="Book Antiqua"/>
          <w:sz w:val="22"/>
          <w:szCs w:val="22"/>
        </w:rPr>
        <w:t>megkösse</w:t>
      </w:r>
      <w:proofErr w:type="spellEnd"/>
      <w:r w:rsidRPr="00D00479">
        <w:rPr>
          <w:rFonts w:ascii="Book Antiqua" w:hAnsi="Book Antiqua"/>
          <w:sz w:val="22"/>
          <w:szCs w:val="22"/>
        </w:rPr>
        <w:t xml:space="preserve">, a biztosítási díjakat befizesse. A Megrendelő ezeknek a biztosításoknak a megkötésével, érvényben tartásával összefüggő költségeket, díjakat jogosult a Vállalkozó esedékes kifizetéséből levonni. </w:t>
      </w:r>
    </w:p>
    <w:p w:rsidR="002E3803" w:rsidRPr="00D00479" w:rsidRDefault="002E3803" w:rsidP="00D00479">
      <w:pPr>
        <w:pStyle w:val="Lista2szint"/>
        <w:numPr>
          <w:ilvl w:val="1"/>
          <w:numId w:val="14"/>
        </w:numPr>
        <w:ind w:left="567" w:hanging="567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t xml:space="preserve">A Megrendelő a </w:t>
      </w:r>
      <w:r w:rsidR="008767E9" w:rsidRPr="00D00479">
        <w:rPr>
          <w:rFonts w:ascii="Book Antiqua" w:hAnsi="Book Antiqua"/>
          <w:sz w:val="22"/>
          <w:szCs w:val="22"/>
        </w:rPr>
        <w:t>II</w:t>
      </w:r>
      <w:r w:rsidRPr="00D00479">
        <w:rPr>
          <w:rFonts w:ascii="Book Antiqua" w:hAnsi="Book Antiqua"/>
          <w:sz w:val="22"/>
          <w:szCs w:val="22"/>
        </w:rPr>
        <w:t>.9. pontban foglalt nyilatkozatának megtételét követően - a Szerződésnek megfelelően igazolt teljesítése után - a jogutód Vállalkozó részére teljesít kifizetést, kivéve, ha Vállalkozó és jogutód Vállalkozó közösen írásban ettől eltérően rendelkezik. Ezt meghaladóan a Vállalkozó és a jogutód Vállalkozó egymás között köteles rendezi a jogutódlással összefüggő elszámolásaikat.</w:t>
      </w:r>
    </w:p>
    <w:p w:rsidR="002E3803" w:rsidRPr="00D00479" w:rsidRDefault="002E3803" w:rsidP="00D00479">
      <w:pPr>
        <w:pStyle w:val="Lista2szint"/>
        <w:numPr>
          <w:ilvl w:val="1"/>
          <w:numId w:val="14"/>
        </w:numPr>
        <w:ind w:left="567" w:hanging="567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t>A Vállalkozó által nyújtott biztosítékoknak, biztosításoknak mindaddig érvényesnek kell lennie, amíg a jogutód nem teljesíti a biztosítékok, biztosítások nyújtására vonatkozó kötelezettségét.</w:t>
      </w:r>
      <w:bookmarkEnd w:id="25"/>
      <w:r w:rsidRPr="00D00479">
        <w:rPr>
          <w:rFonts w:ascii="Book Antiqua" w:hAnsi="Book Antiqua"/>
          <w:sz w:val="22"/>
          <w:szCs w:val="22"/>
        </w:rPr>
        <w:t xml:space="preserve"> A Vállalkozó a jogutódlás tervezett időpontját megelőző 30. napig köteles a biztosítékok, biztosítások jelen pont szerinti megfelelőségét a biztosítékok, biztosítások kibocsátójának nyilatkozatával igazolni vagy a biztosítékok, biztosítások módosítását benyújtani, amelyek szerint a jogutód </w:t>
      </w:r>
      <w:r w:rsidR="008767E9" w:rsidRPr="00D00479">
        <w:rPr>
          <w:rFonts w:ascii="Book Antiqua" w:hAnsi="Book Antiqua"/>
          <w:sz w:val="22"/>
          <w:szCs w:val="22"/>
        </w:rPr>
        <w:t>II.</w:t>
      </w:r>
      <w:r w:rsidRPr="00D00479">
        <w:rPr>
          <w:rFonts w:ascii="Book Antiqua" w:hAnsi="Book Antiqua"/>
          <w:sz w:val="22"/>
          <w:szCs w:val="22"/>
        </w:rPr>
        <w:t xml:space="preserve">12. pontban foglalt kötelezettségeinek teljesítéséig a </w:t>
      </w:r>
      <w:proofErr w:type="gramStart"/>
      <w:r w:rsidRPr="00D00479">
        <w:rPr>
          <w:rFonts w:ascii="Book Antiqua" w:hAnsi="Book Antiqua"/>
          <w:sz w:val="22"/>
          <w:szCs w:val="22"/>
        </w:rPr>
        <w:t>biztosítékok</w:t>
      </w:r>
      <w:proofErr w:type="gramEnd"/>
      <w:r w:rsidRPr="00D00479">
        <w:rPr>
          <w:rFonts w:ascii="Book Antiqua" w:hAnsi="Book Antiqua"/>
          <w:sz w:val="22"/>
          <w:szCs w:val="22"/>
        </w:rPr>
        <w:t xml:space="preserve"> érvényesek és kiterjednek a Vállalkozó és a jogutód Szerződésben foglalt kötelezettségeinek biztosítására is.</w:t>
      </w:r>
    </w:p>
    <w:p w:rsidR="002E3803" w:rsidRPr="00D00479" w:rsidRDefault="002E3803" w:rsidP="00D00479">
      <w:pPr>
        <w:pStyle w:val="Lista2szint"/>
        <w:numPr>
          <w:ilvl w:val="1"/>
          <w:numId w:val="14"/>
        </w:numPr>
        <w:ind w:left="567" w:hanging="567"/>
        <w:rPr>
          <w:rFonts w:ascii="Book Antiqua" w:hAnsi="Book Antiqua"/>
          <w:sz w:val="22"/>
          <w:szCs w:val="22"/>
        </w:rPr>
      </w:pPr>
      <w:bookmarkStart w:id="26" w:name="_Toc473713068"/>
      <w:r w:rsidRPr="00D00479">
        <w:rPr>
          <w:rFonts w:ascii="Book Antiqua" w:hAnsi="Book Antiqua"/>
          <w:sz w:val="22"/>
          <w:szCs w:val="22"/>
        </w:rPr>
        <w:t xml:space="preserve">A Vállalkozó tudomásul veszi, hogy a </w:t>
      </w:r>
      <w:r w:rsidR="008767E9" w:rsidRPr="00D00479">
        <w:rPr>
          <w:rFonts w:ascii="Book Antiqua" w:hAnsi="Book Antiqua"/>
          <w:sz w:val="22"/>
          <w:szCs w:val="22"/>
        </w:rPr>
        <w:t>II.</w:t>
      </w:r>
      <w:r w:rsidRPr="00D00479">
        <w:rPr>
          <w:rFonts w:ascii="Book Antiqua" w:hAnsi="Book Antiqua"/>
          <w:sz w:val="22"/>
          <w:szCs w:val="22"/>
        </w:rPr>
        <w:t xml:space="preserve">12. pontban foglalt kötelezettségek elmulasztása, nem megfelelő teljesítése esetén – beleértve a Vállalkozó és a (tervezett) jogutód társaság mulasztásait is – a Megrendelő jogosult mind a Vállalkozó által, mind </w:t>
      </w:r>
      <w:r w:rsidRPr="00D00479">
        <w:rPr>
          <w:rFonts w:ascii="Book Antiqua" w:hAnsi="Book Antiqua"/>
          <w:sz w:val="22"/>
          <w:szCs w:val="22"/>
        </w:rPr>
        <w:lastRenderedPageBreak/>
        <w:t>(ha már megtörtént) a jogutód által rendelkezésére bocsátott biztosítékból kielégítést keresni. A Megrendelő, szerződésszegés esetén, illetve a</w:t>
      </w:r>
      <w:r w:rsidR="008767E9" w:rsidRPr="00D00479">
        <w:rPr>
          <w:rFonts w:ascii="Book Antiqua" w:hAnsi="Book Antiqua"/>
          <w:sz w:val="22"/>
          <w:szCs w:val="22"/>
        </w:rPr>
        <w:t xml:space="preserve"> II.</w:t>
      </w:r>
      <w:r w:rsidRPr="00D00479">
        <w:rPr>
          <w:rFonts w:ascii="Book Antiqua" w:hAnsi="Book Antiqua"/>
          <w:sz w:val="22"/>
          <w:szCs w:val="22"/>
        </w:rPr>
        <w:t xml:space="preserve"> 12. pontban foglaltak megsértése esetén a jogelőd Vállalkozó által nyújtott biztosíték teljes összegére - elszámolási kötelezettség mellett - jogosulttá válik. A Megrendelő a biztosíték igénybevételét megelőzően írásban köteles a Vállalkozót értesíteni és legfeljebb 8 napos határidőt biztosítani a jogsértő helyzet orvoslására. A jelen határidő eredménytelen eltelte esetén a Megrendelő jogosult a Vállalkozó biztosítékát érvényesíteni, és/vagy a Szerződést azonnali hatállyal felmondani.</w:t>
      </w:r>
      <w:bookmarkEnd w:id="26"/>
      <w:r w:rsidRPr="00D00479">
        <w:rPr>
          <w:rFonts w:ascii="Book Antiqua" w:hAnsi="Book Antiqua"/>
          <w:sz w:val="22"/>
          <w:szCs w:val="22"/>
        </w:rPr>
        <w:t xml:space="preserve"> Írásbeli felszólítást a biztosítékok lehívása előtt a Megrendelő nem köteles küldeni a Vállalkozónak, amennyiben a konkrét helyzet által nem biztosított arra elegendő idő. </w:t>
      </w:r>
    </w:p>
    <w:p w:rsidR="002E3803" w:rsidRPr="00D00479" w:rsidRDefault="002E3803" w:rsidP="00D00479">
      <w:pPr>
        <w:pStyle w:val="Lista2szint"/>
        <w:numPr>
          <w:ilvl w:val="1"/>
          <w:numId w:val="14"/>
        </w:numPr>
        <w:ind w:left="567" w:hanging="567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t xml:space="preserve">A jótállási időszakban bekövetkező jogutódlás esetén a </w:t>
      </w:r>
      <w:r w:rsidR="008767E9" w:rsidRPr="00D00479">
        <w:rPr>
          <w:rFonts w:ascii="Book Antiqua" w:hAnsi="Book Antiqua"/>
          <w:sz w:val="22"/>
          <w:szCs w:val="22"/>
        </w:rPr>
        <w:t>II</w:t>
      </w:r>
      <w:r w:rsidRPr="00D00479">
        <w:rPr>
          <w:rFonts w:ascii="Book Antiqua" w:hAnsi="Book Antiqua"/>
          <w:sz w:val="22"/>
          <w:szCs w:val="22"/>
        </w:rPr>
        <w:t>.10. pontokban foglaltak nem alkalmazandók.</w:t>
      </w:r>
    </w:p>
    <w:p w:rsidR="002E3803" w:rsidRPr="00D00479" w:rsidRDefault="002E3803" w:rsidP="00D00479">
      <w:pPr>
        <w:pStyle w:val="Alcm1"/>
        <w:numPr>
          <w:ilvl w:val="0"/>
          <w:numId w:val="14"/>
        </w:numPr>
        <w:rPr>
          <w:rFonts w:ascii="Book Antiqua" w:hAnsi="Book Antiqua"/>
          <w:sz w:val="22"/>
          <w:szCs w:val="22"/>
        </w:rPr>
      </w:pPr>
      <w:bookmarkStart w:id="27" w:name="_Toc473713069"/>
      <w:bookmarkStart w:id="28" w:name="_Toc24358319"/>
      <w:bookmarkStart w:id="29" w:name="_Toc200101023"/>
      <w:r w:rsidRPr="00D00479">
        <w:rPr>
          <w:rFonts w:ascii="Book Antiqua" w:hAnsi="Book Antiqua"/>
          <w:sz w:val="22"/>
          <w:szCs w:val="22"/>
        </w:rPr>
        <w:t>Más vállalkozó igénybevétele</w:t>
      </w:r>
      <w:bookmarkEnd w:id="27"/>
      <w:bookmarkEnd w:id="28"/>
      <w:bookmarkEnd w:id="29"/>
    </w:p>
    <w:p w:rsidR="002E3803" w:rsidRPr="00D00479" w:rsidRDefault="002E3803" w:rsidP="00D00479">
      <w:pPr>
        <w:pStyle w:val="Lista2szint"/>
        <w:numPr>
          <w:ilvl w:val="1"/>
          <w:numId w:val="14"/>
        </w:numPr>
        <w:ind w:left="567" w:hanging="567"/>
        <w:rPr>
          <w:rFonts w:ascii="Book Antiqua" w:hAnsi="Book Antiqua"/>
          <w:sz w:val="22"/>
          <w:szCs w:val="22"/>
        </w:rPr>
      </w:pPr>
      <w:bookmarkStart w:id="30" w:name="_Toc473713070"/>
      <w:r w:rsidRPr="00D00479">
        <w:rPr>
          <w:rFonts w:ascii="Book Antiqua" w:hAnsi="Book Antiqua"/>
          <w:sz w:val="22"/>
          <w:szCs w:val="22"/>
        </w:rPr>
        <w:t>A Megrendelő a Vállalkozó költségére, továbbá a Teljesítési vagy Jótállási Biztosítékból való kielégítés lehetősége mellett, különösen - de nem kizárólagosan - a Vállalkozó következő szerződésszegései esetén jogosult más Gazdasági Szereplővel elvégeztetni munkákat:</w:t>
      </w:r>
      <w:bookmarkEnd w:id="30"/>
    </w:p>
    <w:p w:rsidR="002E3803" w:rsidRPr="00D00479" w:rsidRDefault="002E3803" w:rsidP="00D00479">
      <w:pPr>
        <w:pStyle w:val="Listaszerbekezds"/>
        <w:numPr>
          <w:ilvl w:val="0"/>
          <w:numId w:val="12"/>
        </w:numPr>
        <w:suppressAutoHyphens w:val="0"/>
        <w:overflowPunct/>
        <w:autoSpaceDE/>
        <w:ind w:left="567" w:hanging="567"/>
        <w:contextualSpacing w:val="0"/>
        <w:jc w:val="both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t xml:space="preserve">a Vállalkozó a Megrendelő utasítását felszólítás ellenére nem hajtja végre; </w:t>
      </w:r>
    </w:p>
    <w:p w:rsidR="002E3803" w:rsidRPr="00D00479" w:rsidRDefault="002E3803" w:rsidP="00D00479">
      <w:pPr>
        <w:pStyle w:val="Listaszerbekezds"/>
        <w:numPr>
          <w:ilvl w:val="0"/>
          <w:numId w:val="12"/>
        </w:numPr>
        <w:suppressAutoHyphens w:val="0"/>
        <w:overflowPunct/>
        <w:autoSpaceDE/>
        <w:ind w:left="567" w:hanging="567"/>
        <w:contextualSpacing w:val="0"/>
        <w:jc w:val="both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t>a Vállalkozó a Munkaterületet a Megrendelő felszólítása ellenére nem tartja rendben;</w:t>
      </w:r>
    </w:p>
    <w:p w:rsidR="002E3803" w:rsidRPr="00D00479" w:rsidRDefault="002E3803" w:rsidP="00D00479">
      <w:pPr>
        <w:pStyle w:val="Listaszerbekezds"/>
        <w:numPr>
          <w:ilvl w:val="0"/>
          <w:numId w:val="12"/>
        </w:numPr>
        <w:suppressAutoHyphens w:val="0"/>
        <w:overflowPunct/>
        <w:autoSpaceDE/>
        <w:ind w:left="567" w:hanging="567"/>
        <w:contextualSpacing w:val="0"/>
        <w:jc w:val="both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t>a Vállalkozó az általa okozott károkat a Megrendelő felszólítása ellenére nem állítja helyre;</w:t>
      </w:r>
    </w:p>
    <w:p w:rsidR="002E3803" w:rsidRPr="00D00479" w:rsidRDefault="002E3803" w:rsidP="00D00479">
      <w:pPr>
        <w:pStyle w:val="Listaszerbekezds"/>
        <w:numPr>
          <w:ilvl w:val="0"/>
          <w:numId w:val="12"/>
        </w:numPr>
        <w:suppressAutoHyphens w:val="0"/>
        <w:overflowPunct/>
        <w:autoSpaceDE/>
        <w:ind w:left="567" w:hanging="567"/>
        <w:contextualSpacing w:val="0"/>
        <w:jc w:val="both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t>a Vállalkozó megtagadja a munkavégzést;</w:t>
      </w:r>
    </w:p>
    <w:p w:rsidR="002E3803" w:rsidRPr="00D00479" w:rsidRDefault="002E3803" w:rsidP="00D00479">
      <w:pPr>
        <w:pStyle w:val="Listaszerbekezds"/>
        <w:numPr>
          <w:ilvl w:val="0"/>
          <w:numId w:val="12"/>
        </w:numPr>
        <w:suppressAutoHyphens w:val="0"/>
        <w:overflowPunct/>
        <w:autoSpaceDE/>
        <w:ind w:left="567" w:hanging="567"/>
        <w:contextualSpacing w:val="0"/>
        <w:jc w:val="both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t xml:space="preserve">a Vállalkozó olyan okból, amelyért felelős, a Bázisdokumentációban, illetve az Aktualizált Dokumentációban meghatározott ütemtervtől 60 napot meghaladó késedelembe esik, továbbá ha a teljesítési határidő lejárta előtt nyilvánvalóvá válik, hogy a Vállalkozó felelősségi körébe tartozó okból a teljesítést késedelmesen tudja elvégezni vagy hibás lesz; </w:t>
      </w:r>
    </w:p>
    <w:p w:rsidR="002E3803" w:rsidRPr="00D00479" w:rsidRDefault="002E3803" w:rsidP="00D00479">
      <w:pPr>
        <w:pStyle w:val="Listaszerbekezds"/>
        <w:numPr>
          <w:ilvl w:val="0"/>
          <w:numId w:val="12"/>
        </w:numPr>
        <w:suppressAutoHyphens w:val="0"/>
        <w:overflowPunct/>
        <w:autoSpaceDE/>
        <w:ind w:left="567" w:hanging="567"/>
        <w:contextualSpacing w:val="0"/>
        <w:jc w:val="both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t>a Vállalkozó a hibásan elkészült munkarészt a Megrendelő utasítása ellenére meghatározott határidőn belül nem bontja el és nem készíti el újra megfelelően; ugyanez vonatkozik Tervektől eltérő munkákra is;</w:t>
      </w:r>
    </w:p>
    <w:p w:rsidR="002E3803" w:rsidRPr="00D00479" w:rsidRDefault="002E3803" w:rsidP="00D00479">
      <w:pPr>
        <w:pStyle w:val="Listaszerbekezds"/>
        <w:numPr>
          <w:ilvl w:val="0"/>
          <w:numId w:val="12"/>
        </w:numPr>
        <w:suppressAutoHyphens w:val="0"/>
        <w:overflowPunct/>
        <w:autoSpaceDE/>
        <w:ind w:left="567" w:hanging="567"/>
        <w:contextualSpacing w:val="0"/>
        <w:jc w:val="both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t>bekövetkezik a Szerződéses Feltételek szerinti, a Vállalkozó szerződésszegésére alapított felmondási, elállási ok, függetlenül attól, hogy a Megrendelő gyakorolja-e a felmondás, elállás jogát;</w:t>
      </w:r>
    </w:p>
    <w:p w:rsidR="002E3803" w:rsidRPr="00D00479" w:rsidRDefault="002E3803" w:rsidP="00D00479">
      <w:pPr>
        <w:pStyle w:val="Listaszerbekezds"/>
        <w:numPr>
          <w:ilvl w:val="0"/>
          <w:numId w:val="12"/>
        </w:numPr>
        <w:suppressAutoHyphens w:val="0"/>
        <w:overflowPunct/>
        <w:autoSpaceDE/>
        <w:ind w:left="567" w:hanging="567"/>
        <w:contextualSpacing w:val="0"/>
        <w:jc w:val="both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t xml:space="preserve">a Vállalkozó a (Rész) Műszaki Átadás-átvétel Eljárás során vagy a tervezési feladataira vonatkozóan megállapított hibákat határidőben nem javítja, a hiányosságokat nem pótolja; </w:t>
      </w:r>
    </w:p>
    <w:p w:rsidR="002E3803" w:rsidRPr="00D00479" w:rsidRDefault="002E3803" w:rsidP="00D00479">
      <w:pPr>
        <w:pStyle w:val="Listaszerbekezds"/>
        <w:numPr>
          <w:ilvl w:val="0"/>
          <w:numId w:val="12"/>
        </w:numPr>
        <w:suppressAutoHyphens w:val="0"/>
        <w:overflowPunct/>
        <w:autoSpaceDE/>
        <w:ind w:left="567" w:hanging="567"/>
        <w:contextualSpacing w:val="0"/>
        <w:jc w:val="both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lastRenderedPageBreak/>
        <w:t xml:space="preserve">a Vállalkozó olyan okból, amelyért felelős, a jótállási, szavatossági, továbbá Utó-felülvizsgálati Eljárásokon megállapított kötelezettségeinek határidőben nem tesz eleget, illetve az Utó-felülvizsgálati Eljárásokon nem jelenik meg. </w:t>
      </w:r>
    </w:p>
    <w:p w:rsidR="002E3803" w:rsidRPr="00D00479" w:rsidRDefault="002E3803" w:rsidP="00D00479">
      <w:pPr>
        <w:pStyle w:val="Lista2szint"/>
        <w:numPr>
          <w:ilvl w:val="1"/>
          <w:numId w:val="14"/>
        </w:numPr>
        <w:ind w:left="567" w:hanging="567"/>
        <w:rPr>
          <w:rFonts w:ascii="Book Antiqua" w:hAnsi="Book Antiqua"/>
          <w:sz w:val="22"/>
          <w:szCs w:val="22"/>
        </w:rPr>
      </w:pPr>
      <w:bookmarkStart w:id="31" w:name="_Toc473713071"/>
      <w:r w:rsidRPr="00D00479">
        <w:rPr>
          <w:rFonts w:ascii="Book Antiqua" w:hAnsi="Book Antiqua"/>
          <w:sz w:val="22"/>
          <w:szCs w:val="22"/>
        </w:rPr>
        <w:t>Amennyiben a Megrendelő a fenti pontban foglaltak szerint valamely munkát más Gazdasági Szereplővel végeztet el, a Vállalkozó köteles a Munkaterület érintett részét munkavégzésre alkalmas állapotban átadni. Amennyiben ennek nem tesz eleget, a Megrendelő a Munkaterületet birtokba veheti és a Vállalkozó költségére rendbe teheti. A Megrendelő a Teljesítési Biztosítékból, Jótállási Biztosítékból érvényesítheti igényeit.</w:t>
      </w:r>
      <w:bookmarkEnd w:id="31"/>
      <w:r w:rsidRPr="00D00479">
        <w:rPr>
          <w:rFonts w:ascii="Book Antiqua" w:hAnsi="Book Antiqua"/>
          <w:sz w:val="22"/>
          <w:szCs w:val="22"/>
        </w:rPr>
        <w:t xml:space="preserve"> </w:t>
      </w:r>
    </w:p>
    <w:p w:rsidR="002E3803" w:rsidRPr="00D00479" w:rsidRDefault="002E3803" w:rsidP="00D00479">
      <w:pPr>
        <w:pStyle w:val="Lista2szint"/>
        <w:numPr>
          <w:ilvl w:val="1"/>
          <w:numId w:val="14"/>
        </w:numPr>
        <w:ind w:left="567" w:hanging="567"/>
        <w:rPr>
          <w:rFonts w:ascii="Book Antiqua" w:hAnsi="Book Antiqua"/>
          <w:sz w:val="22"/>
          <w:szCs w:val="22"/>
        </w:rPr>
      </w:pPr>
      <w:r w:rsidRPr="00D00479">
        <w:rPr>
          <w:rFonts w:ascii="Book Antiqua" w:hAnsi="Book Antiqua"/>
          <w:sz w:val="22"/>
          <w:szCs w:val="22"/>
        </w:rPr>
        <w:t>Más vállalkozó szerződésszerű igénybevételének szükségessége esetén a Megrendelő jogosult az elvégzendő munkák várható díjának és költségeinek előzetesen becsült összegét a Vállalkozótól igényelni közvetlenül és/vagy a Teljesítési Biztosíték, Jótállási Biztosíték megfelelő részének igénybevételével. A becsült összeget a Beárazott Költségvetésben szereplő tételek árai, egységárai figyelembevételével kell meghatározni. Amennyiben a Beárazott Költségvetés nem tartalmaz figyelembe vehető tételt, úgy a piaci ár alapján kell a becsült összeget meghatározni. A Megrendelő az érvényesített becsült összeggel az igénybe vett vállalkozó díjának és a felmerülő költségeknek a kiegyenlítését követően köteles a Vállalkozó felé elszámolni. A Vállalkozót terhelő költségek részeként Vállalkozó köteles a Megrendelő részére a Megrendelő munkaszervezetén belül felmerülő költségeket is (általános költségátalányként) megfizetni. Ennek mértéke a más vállalkozó által elvégzendő munkák (várható) díjának 5 %-</w:t>
      </w:r>
      <w:proofErr w:type="gramStart"/>
      <w:r w:rsidRPr="00D00479">
        <w:rPr>
          <w:rFonts w:ascii="Book Antiqua" w:hAnsi="Book Antiqua"/>
          <w:sz w:val="22"/>
          <w:szCs w:val="22"/>
        </w:rPr>
        <w:t>a</w:t>
      </w:r>
      <w:proofErr w:type="gramEnd"/>
      <w:r w:rsidRPr="00D00479">
        <w:rPr>
          <w:rFonts w:ascii="Book Antiqua" w:hAnsi="Book Antiqua"/>
          <w:sz w:val="22"/>
          <w:szCs w:val="22"/>
        </w:rPr>
        <w:t xml:space="preserve"> azzal, hogy nem haladhatja meg a 10.000.000 Ft-ot.</w:t>
      </w:r>
    </w:p>
    <w:p w:rsidR="00C3588E" w:rsidRPr="00D00479" w:rsidRDefault="00C3588E" w:rsidP="00D00479">
      <w:pPr>
        <w:rPr>
          <w:rFonts w:ascii="Book Antiqua" w:hAnsi="Book Antiqua"/>
          <w:sz w:val="22"/>
          <w:szCs w:val="22"/>
        </w:rPr>
      </w:pPr>
    </w:p>
    <w:sectPr w:rsidR="00C3588E" w:rsidRPr="00D004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AE8" w:rsidRDefault="00977AE8" w:rsidP="009249A0">
      <w:r>
        <w:separator/>
      </w:r>
    </w:p>
  </w:endnote>
  <w:endnote w:type="continuationSeparator" w:id="0">
    <w:p w:rsidR="00977AE8" w:rsidRDefault="00977AE8" w:rsidP="00924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AE8" w:rsidRDefault="00977AE8" w:rsidP="009249A0">
      <w:r>
        <w:separator/>
      </w:r>
    </w:p>
  </w:footnote>
  <w:footnote w:type="continuationSeparator" w:id="0">
    <w:p w:rsidR="00977AE8" w:rsidRDefault="00977AE8" w:rsidP="00924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49A0" w:rsidRPr="0043295E" w:rsidRDefault="009249A0" w:rsidP="009249A0">
    <w:pPr>
      <w:pStyle w:val="lfej"/>
      <w:rPr>
        <w:rFonts w:asciiTheme="minorHAnsi" w:hAnsiTheme="minorHAnsi" w:cstheme="minorHAnsi"/>
        <w:sz w:val="20"/>
      </w:rPr>
    </w:pPr>
    <w:r w:rsidRPr="0043295E">
      <w:rPr>
        <w:rFonts w:asciiTheme="minorHAnsi" w:hAnsiTheme="minorHAnsi" w:cstheme="minorHAnsi"/>
        <w:sz w:val="20"/>
      </w:rPr>
      <w:ptab w:relativeTo="margin" w:alignment="right" w:leader="none"/>
    </w:r>
    <w:r w:rsidRPr="0043295E">
      <w:rPr>
        <w:rFonts w:asciiTheme="minorHAnsi" w:hAnsiTheme="minorHAnsi" w:cstheme="minorHAnsi"/>
        <w:sz w:val="20"/>
      </w:rPr>
      <w:ptab w:relativeTo="margin" w:alignment="right" w:leader="none"/>
    </w:r>
    <w:r w:rsidRPr="0043295E">
      <w:rPr>
        <w:rFonts w:asciiTheme="minorHAnsi" w:hAnsiTheme="minorHAnsi" w:cstheme="minorHAnsi"/>
        <w:sz w:val="20"/>
      </w:rPr>
      <w:t xml:space="preserve">Melléklet </w:t>
    </w:r>
  </w:p>
  <w:p w:rsidR="009249A0" w:rsidRPr="0043295E" w:rsidRDefault="009249A0" w:rsidP="009249A0">
    <w:pPr>
      <w:pStyle w:val="lfej"/>
      <w:jc w:val="right"/>
      <w:rPr>
        <w:rFonts w:asciiTheme="minorHAnsi" w:hAnsiTheme="minorHAnsi" w:cstheme="minorHAnsi"/>
        <w:sz w:val="20"/>
      </w:rPr>
    </w:pPr>
    <w:r w:rsidRPr="0043295E">
      <w:rPr>
        <w:rFonts w:asciiTheme="minorHAnsi" w:hAnsiTheme="minorHAnsi" w:cstheme="minorHAnsi"/>
        <w:sz w:val="20"/>
      </w:rPr>
      <w:t xml:space="preserve">                  </w:t>
    </w:r>
  </w:p>
  <w:p w:rsidR="009249A0" w:rsidRPr="0043295E" w:rsidRDefault="009249A0" w:rsidP="009249A0">
    <w:pPr>
      <w:pStyle w:val="lfej"/>
      <w:jc w:val="right"/>
      <w:rPr>
        <w:rFonts w:asciiTheme="minorHAnsi" w:hAnsiTheme="minorHAnsi" w:cstheme="minorHAnsi"/>
        <w:sz w:val="20"/>
      </w:rPr>
    </w:pPr>
    <w:r w:rsidRPr="0043295E">
      <w:rPr>
        <w:rFonts w:asciiTheme="minorHAnsi" w:hAnsiTheme="minorHAnsi" w:cstheme="minorHAnsi"/>
        <w:sz w:val="20"/>
      </w:rPr>
      <w:t xml:space="preserve">A VÁLLALKOZÓRA VONATKOZÓ </w:t>
    </w:r>
  </w:p>
  <w:p w:rsidR="009249A0" w:rsidRPr="0043295E" w:rsidRDefault="009249A0" w:rsidP="009249A0">
    <w:pPr>
      <w:pStyle w:val="lfej"/>
      <w:jc w:val="right"/>
      <w:rPr>
        <w:rFonts w:asciiTheme="minorHAnsi" w:hAnsiTheme="minorHAnsi" w:cstheme="minorHAnsi"/>
        <w:sz w:val="20"/>
      </w:rPr>
    </w:pPr>
    <w:r w:rsidRPr="0043295E">
      <w:rPr>
        <w:rFonts w:asciiTheme="minorHAnsi" w:hAnsiTheme="minorHAnsi" w:cstheme="minorHAnsi"/>
        <w:sz w:val="20"/>
      </w:rPr>
      <w:t>EGYEDI SZERZŐDÉSES KÖTELEZETTSÉGEK</w:t>
    </w:r>
  </w:p>
  <w:p w:rsidR="009249A0" w:rsidRPr="0043295E" w:rsidRDefault="009249A0" w:rsidP="009249A0">
    <w:pPr>
      <w:pStyle w:val="lfej"/>
      <w:jc w:val="right"/>
      <w:rPr>
        <w:rFonts w:asciiTheme="minorHAnsi" w:hAnsiTheme="minorHAnsi" w:cstheme="minorHAnsi"/>
        <w:b/>
        <w:sz w:val="20"/>
      </w:rPr>
    </w:pPr>
  </w:p>
  <w:p w:rsidR="009249A0" w:rsidRDefault="009249A0" w:rsidP="009249A0">
    <w:pPr>
      <w:pStyle w:val="lfej"/>
      <w:jc w:val="right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>A SZERZŐDÉS TELJESÍTÉSE</w:t>
    </w:r>
  </w:p>
  <w:p w:rsidR="009249A0" w:rsidRDefault="009249A0" w:rsidP="009249A0">
    <w:pPr>
      <w:pStyle w:val="lfej"/>
      <w:jc w:val="right"/>
      <w:rPr>
        <w:rFonts w:asciiTheme="minorHAnsi" w:hAnsiTheme="minorHAnsi" w:cstheme="minorHAnsi"/>
        <w:sz w:val="20"/>
      </w:rPr>
    </w:pPr>
  </w:p>
  <w:p w:rsidR="009249A0" w:rsidRDefault="009249A0" w:rsidP="009249A0">
    <w:pPr>
      <w:pStyle w:val="lfej"/>
      <w:jc w:val="right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 xml:space="preserve">Alvállalkozók, </w:t>
    </w:r>
    <w:proofErr w:type="spellStart"/>
    <w:r w:rsidR="00EE746E">
      <w:rPr>
        <w:rFonts w:asciiTheme="minorHAnsi" w:hAnsiTheme="minorHAnsi" w:cstheme="minorHAnsi"/>
        <w:sz w:val="20"/>
      </w:rPr>
      <w:t>szubalvállalkozók</w:t>
    </w:r>
    <w:proofErr w:type="spellEnd"/>
    <w:r w:rsidR="00EE746E">
      <w:rPr>
        <w:rFonts w:asciiTheme="minorHAnsi" w:hAnsiTheme="minorHAnsi" w:cstheme="minorHAnsi"/>
        <w:sz w:val="20"/>
      </w:rPr>
      <w:t xml:space="preserve">, </w:t>
    </w:r>
    <w:r>
      <w:rPr>
        <w:rFonts w:asciiTheme="minorHAnsi" w:hAnsiTheme="minorHAnsi" w:cstheme="minorHAnsi"/>
        <w:sz w:val="20"/>
      </w:rPr>
      <w:t xml:space="preserve">közreműködők, </w:t>
    </w:r>
  </w:p>
  <w:p w:rsidR="009249A0" w:rsidRPr="0043295E" w:rsidRDefault="009249A0" w:rsidP="009249A0">
    <w:pPr>
      <w:pStyle w:val="lfej"/>
      <w:jc w:val="right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 xml:space="preserve">közbeszerzési eljárásban tett vállalások </w:t>
    </w:r>
  </w:p>
  <w:p w:rsidR="009249A0" w:rsidRDefault="009249A0" w:rsidP="009249A0">
    <w:pPr>
      <w:pStyle w:val="lfej"/>
      <w:jc w:val="right"/>
      <w:rPr>
        <w:rFonts w:asciiTheme="minorHAnsi" w:hAnsiTheme="minorHAnsi" w:cstheme="minorHAnsi"/>
        <w:sz w:val="20"/>
      </w:rPr>
    </w:pPr>
  </w:p>
  <w:p w:rsidR="009249A0" w:rsidRDefault="009249A0" w:rsidP="009249A0">
    <w:pPr>
      <w:pStyle w:val="lfej"/>
      <w:jc w:val="right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>KIVITELEZÉSI SZERZŐDÉS</w:t>
    </w:r>
  </w:p>
  <w:p w:rsidR="009249A0" w:rsidRPr="0043295E" w:rsidRDefault="009249A0" w:rsidP="009249A0">
    <w:pPr>
      <w:pStyle w:val="lfej"/>
      <w:jc w:val="right"/>
      <w:rPr>
        <w:rFonts w:asciiTheme="minorHAnsi" w:hAnsiTheme="minorHAnsi" w:cstheme="minorHAnsi"/>
        <w:sz w:val="20"/>
      </w:rPr>
    </w:pPr>
  </w:p>
  <w:p w:rsidR="009249A0" w:rsidRPr="0043295E" w:rsidRDefault="009249A0" w:rsidP="009249A0">
    <w:pPr>
      <w:pStyle w:val="lfej"/>
      <w:jc w:val="right"/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B411D"/>
    <w:multiLevelType w:val="hybridMultilevel"/>
    <w:tmpl w:val="C8F01826"/>
    <w:lvl w:ilvl="0" w:tplc="E7F6455A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17AF1"/>
    <w:multiLevelType w:val="hybridMultilevel"/>
    <w:tmpl w:val="BF8C0882"/>
    <w:lvl w:ilvl="0" w:tplc="ABA8F938">
      <w:start w:val="1"/>
      <w:numFmt w:val="lowerLetter"/>
      <w:lvlText w:val="%1)"/>
      <w:lvlJc w:val="left"/>
      <w:pPr>
        <w:ind w:left="1854" w:hanging="360"/>
      </w:pPr>
      <w:rPr>
        <w:rFonts w:ascii="Book Antiqua" w:hAnsi="Book Antiqua" w:hint="default"/>
        <w:sz w:val="20"/>
        <w:szCs w:val="20"/>
      </w:rPr>
    </w:lvl>
    <w:lvl w:ilvl="1" w:tplc="040E0019">
      <w:start w:val="1"/>
      <w:numFmt w:val="lowerLetter"/>
      <w:lvlText w:val="%2."/>
      <w:lvlJc w:val="left"/>
      <w:pPr>
        <w:ind w:left="2574" w:hanging="360"/>
      </w:pPr>
    </w:lvl>
    <w:lvl w:ilvl="2" w:tplc="040E001B">
      <w:start w:val="1"/>
      <w:numFmt w:val="lowerRoman"/>
      <w:lvlText w:val="%3."/>
      <w:lvlJc w:val="right"/>
      <w:pPr>
        <w:ind w:left="3294" w:hanging="180"/>
      </w:pPr>
    </w:lvl>
    <w:lvl w:ilvl="3" w:tplc="040E000F">
      <w:start w:val="1"/>
      <w:numFmt w:val="decimal"/>
      <w:lvlText w:val="%4."/>
      <w:lvlJc w:val="left"/>
      <w:pPr>
        <w:ind w:left="4014" w:hanging="360"/>
      </w:pPr>
    </w:lvl>
    <w:lvl w:ilvl="4" w:tplc="040E0019">
      <w:start w:val="1"/>
      <w:numFmt w:val="lowerLetter"/>
      <w:lvlText w:val="%5."/>
      <w:lvlJc w:val="left"/>
      <w:pPr>
        <w:ind w:left="4734" w:hanging="360"/>
      </w:pPr>
    </w:lvl>
    <w:lvl w:ilvl="5" w:tplc="040E001B">
      <w:start w:val="1"/>
      <w:numFmt w:val="lowerRoman"/>
      <w:lvlText w:val="%6."/>
      <w:lvlJc w:val="right"/>
      <w:pPr>
        <w:ind w:left="5454" w:hanging="180"/>
      </w:pPr>
    </w:lvl>
    <w:lvl w:ilvl="6" w:tplc="040E000F">
      <w:start w:val="1"/>
      <w:numFmt w:val="decimal"/>
      <w:lvlText w:val="%7."/>
      <w:lvlJc w:val="left"/>
      <w:pPr>
        <w:ind w:left="6174" w:hanging="360"/>
      </w:pPr>
    </w:lvl>
    <w:lvl w:ilvl="7" w:tplc="040E0019">
      <w:start w:val="1"/>
      <w:numFmt w:val="lowerLetter"/>
      <w:lvlText w:val="%8."/>
      <w:lvlJc w:val="left"/>
      <w:pPr>
        <w:ind w:left="6894" w:hanging="360"/>
      </w:pPr>
    </w:lvl>
    <w:lvl w:ilvl="8" w:tplc="040E001B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1BD26E1D"/>
    <w:multiLevelType w:val="multilevel"/>
    <w:tmpl w:val="1988C9AA"/>
    <w:lvl w:ilvl="0">
      <w:start w:val="13"/>
      <w:numFmt w:val="decimal"/>
      <w:lvlText w:val="%1."/>
      <w:lvlJc w:val="left"/>
      <w:pPr>
        <w:ind w:left="530" w:hanging="53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" w15:restartNumberingAfterBreak="0">
    <w:nsid w:val="30D110B9"/>
    <w:multiLevelType w:val="hybridMultilevel"/>
    <w:tmpl w:val="1248BC50"/>
    <w:lvl w:ilvl="0" w:tplc="AE1840D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BA68AF"/>
    <w:multiLevelType w:val="hybridMultilevel"/>
    <w:tmpl w:val="7384FAD4"/>
    <w:lvl w:ilvl="0" w:tplc="84A2D1E6">
      <w:numFmt w:val="bullet"/>
      <w:lvlText w:val="-"/>
      <w:lvlJc w:val="left"/>
      <w:pPr>
        <w:ind w:left="1571" w:hanging="360"/>
      </w:pPr>
      <w:rPr>
        <w:rFonts w:ascii="Times New Roman" w:eastAsiaTheme="minorHAnsi" w:hAnsi="Times New Roman" w:cs="Times New Roman" w:hint="default"/>
      </w:rPr>
    </w:lvl>
    <w:lvl w:ilvl="1" w:tplc="2DF42E4C">
      <w:start w:val="1"/>
      <w:numFmt w:val="bullet"/>
      <w:lvlText w:val="-"/>
      <w:lvlJc w:val="left"/>
      <w:pPr>
        <w:ind w:left="2291" w:hanging="360"/>
      </w:pPr>
      <w:rPr>
        <w:rFonts w:ascii="Times New Roman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5418519C"/>
    <w:multiLevelType w:val="multilevel"/>
    <w:tmpl w:val="2BC6900A"/>
    <w:lvl w:ilvl="0">
      <w:start w:val="1"/>
      <w:numFmt w:val="upperRoman"/>
      <w:lvlText w:val="%1."/>
      <w:lvlJc w:val="left"/>
      <w:pPr>
        <w:ind w:left="530" w:hanging="530"/>
      </w:pPr>
      <w:rPr>
        <w:rFonts w:ascii="Book Antiqua" w:eastAsia="Times New Roman" w:hAnsi="Book Antiqua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 w15:restartNumberingAfterBreak="0">
    <w:nsid w:val="60782CE5"/>
    <w:multiLevelType w:val="hybridMultilevel"/>
    <w:tmpl w:val="C002AEE0"/>
    <w:lvl w:ilvl="0" w:tplc="4F08568A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1F58A1"/>
    <w:multiLevelType w:val="hybridMultilevel"/>
    <w:tmpl w:val="57B899F2"/>
    <w:lvl w:ilvl="0" w:tplc="6D0A81FC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DB4654"/>
    <w:multiLevelType w:val="hybridMultilevel"/>
    <w:tmpl w:val="AEA22736"/>
    <w:lvl w:ilvl="0" w:tplc="E2C097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06836"/>
    <w:multiLevelType w:val="multilevel"/>
    <w:tmpl w:val="46DE3E72"/>
    <w:lvl w:ilvl="0">
      <w:start w:val="12"/>
      <w:numFmt w:val="decimal"/>
      <w:lvlText w:val="%1."/>
      <w:lvlJc w:val="left"/>
      <w:pPr>
        <w:ind w:left="530" w:hanging="530"/>
      </w:pPr>
      <w:rPr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ascii="Book Antiqua" w:hAnsi="Book Antiqua" w:hint="default"/>
        <w:b w:val="0"/>
        <w:sz w:val="23"/>
        <w:szCs w:val="23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b w:val="0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9"/>
  </w:num>
  <w:num w:numId="10">
    <w:abstractNumId w:val="4"/>
  </w:num>
  <w:num w:numId="11">
    <w:abstractNumId w:val="7"/>
  </w:num>
  <w:num w:numId="12">
    <w:abstractNumId w:val="0"/>
  </w:num>
  <w:num w:numId="13">
    <w:abstractNumId w:val="3"/>
  </w:num>
  <w:num w:numId="14">
    <w:abstractNumId w:val="6"/>
  </w:num>
  <w:num w:numId="15">
    <w:abstractNumId w:val="10"/>
  </w:num>
  <w:num w:numId="16">
    <w:abstractNumId w:val="2"/>
  </w:num>
  <w:num w:numId="17">
    <w:abstractNumId w:val="8"/>
  </w:num>
  <w:num w:numId="18">
    <w:abstractNumId w:val="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66C"/>
    <w:rsid w:val="000C166C"/>
    <w:rsid w:val="001563B0"/>
    <w:rsid w:val="0017604D"/>
    <w:rsid w:val="002E3803"/>
    <w:rsid w:val="00431889"/>
    <w:rsid w:val="0044267C"/>
    <w:rsid w:val="00481524"/>
    <w:rsid w:val="00493DA8"/>
    <w:rsid w:val="0078545D"/>
    <w:rsid w:val="007F137B"/>
    <w:rsid w:val="008123FF"/>
    <w:rsid w:val="0087224A"/>
    <w:rsid w:val="008767E9"/>
    <w:rsid w:val="009249A0"/>
    <w:rsid w:val="00977AE8"/>
    <w:rsid w:val="0098590D"/>
    <w:rsid w:val="00BF6AD8"/>
    <w:rsid w:val="00C332E3"/>
    <w:rsid w:val="00C3588E"/>
    <w:rsid w:val="00D00479"/>
    <w:rsid w:val="00D43381"/>
    <w:rsid w:val="00DC42AF"/>
    <w:rsid w:val="00EC7CBF"/>
    <w:rsid w:val="00EE746E"/>
    <w:rsid w:val="00F3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57E4F6F4-2BC4-4F7C-AAEC-03289407E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C166C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0C16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istaszerbekezdsChar">
    <w:name w:val="Listaszerű bekezdés Char"/>
    <w:aliases w:val="Welt L Char,List Paragraph Char,List Paragraph à moi Char,Bullet List Char,FooterText Char,numbered Char,Paragraphe de liste1 Char,Bulletr List Paragraph Char,列出段落 Char,列出段落1 Char,Listeafsnit1 Char,Parágrafo da Lista1 Char"/>
    <w:link w:val="Listaszerbekezds"/>
    <w:uiPriority w:val="34"/>
    <w:qFormat/>
    <w:locked/>
    <w:rsid w:val="000C166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szerbekezds">
    <w:name w:val="List Paragraph"/>
    <w:aliases w:val="Welt L,List Paragraph,List Paragraph à moi,Bullet List,FooterText,numbered,Paragraphe de liste1,Bulletr List Paragraph,列出段落,列出段落1,Listeafsnit1,Parágrafo da Lista1,List Paragraph21,リスト段落1,Párrafo de lista1,lista_2,Számozott lista 1"/>
    <w:basedOn w:val="Norml"/>
    <w:link w:val="ListaszerbekezdsChar"/>
    <w:uiPriority w:val="34"/>
    <w:qFormat/>
    <w:rsid w:val="000C166C"/>
    <w:pPr>
      <w:widowControl/>
      <w:autoSpaceDN/>
      <w:adjustRightInd/>
      <w:ind w:left="720"/>
      <w:contextualSpacing/>
    </w:pPr>
    <w:rPr>
      <w:sz w:val="20"/>
      <w:lang w:eastAsia="ar-SA"/>
    </w:rPr>
  </w:style>
  <w:style w:type="paragraph" w:customStyle="1" w:styleId="Lista1szint">
    <w:name w:val="Lista 1 szint"/>
    <w:basedOn w:val="Cmsor1"/>
    <w:qFormat/>
    <w:rsid w:val="000C166C"/>
    <w:pPr>
      <w:keepLines w:val="0"/>
      <w:widowControl/>
      <w:numPr>
        <w:numId w:val="1"/>
      </w:numPr>
      <w:suppressAutoHyphens w:val="0"/>
      <w:overflowPunct/>
      <w:autoSpaceDE/>
      <w:autoSpaceDN/>
      <w:adjustRightInd/>
      <w:spacing w:before="360" w:after="160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</w:rPr>
  </w:style>
  <w:style w:type="character" w:customStyle="1" w:styleId="Lista2szintChar">
    <w:name w:val="Lista 2 szint Char"/>
    <w:basedOn w:val="Bekezdsalapbettpusa"/>
    <w:link w:val="Lista2szint"/>
    <w:locked/>
    <w:rsid w:val="000C166C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2szint">
    <w:name w:val="Lista 2 szint"/>
    <w:basedOn w:val="Lista1szint"/>
    <w:link w:val="Lista2szintChar"/>
    <w:qFormat/>
    <w:rsid w:val="000C166C"/>
    <w:pPr>
      <w:keepNext w:val="0"/>
      <w:numPr>
        <w:ilvl w:val="1"/>
      </w:numPr>
      <w:spacing w:before="240"/>
      <w:ind w:left="989"/>
    </w:pPr>
    <w:rPr>
      <w:b w:val="0"/>
    </w:rPr>
  </w:style>
  <w:style w:type="character" w:customStyle="1" w:styleId="Lista3szintChar">
    <w:name w:val="Lista 3 szint Char"/>
    <w:basedOn w:val="Lista2szintChar"/>
    <w:link w:val="Lista3szint"/>
    <w:locked/>
    <w:rsid w:val="000C166C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3szint">
    <w:name w:val="Lista 3 szint"/>
    <w:basedOn w:val="Lista2szint"/>
    <w:link w:val="Lista3szintChar"/>
    <w:qFormat/>
    <w:rsid w:val="000C166C"/>
    <w:pPr>
      <w:numPr>
        <w:ilvl w:val="2"/>
      </w:numPr>
    </w:pPr>
  </w:style>
  <w:style w:type="paragraph" w:customStyle="1" w:styleId="lista4szint">
    <w:name w:val="lista 4 szint"/>
    <w:basedOn w:val="Lista3szint"/>
    <w:qFormat/>
    <w:rsid w:val="000C166C"/>
    <w:pPr>
      <w:numPr>
        <w:ilvl w:val="3"/>
      </w:numPr>
      <w:tabs>
        <w:tab w:val="num" w:pos="360"/>
      </w:tabs>
    </w:pPr>
  </w:style>
  <w:style w:type="paragraph" w:customStyle="1" w:styleId="lista5szint">
    <w:name w:val="lista 5. szint"/>
    <w:basedOn w:val="lista4szint"/>
    <w:qFormat/>
    <w:rsid w:val="000C166C"/>
    <w:pPr>
      <w:numPr>
        <w:ilvl w:val="4"/>
      </w:numPr>
      <w:tabs>
        <w:tab w:val="num" w:pos="360"/>
      </w:tabs>
    </w:pPr>
  </w:style>
  <w:style w:type="paragraph" w:customStyle="1" w:styleId="Alcm1">
    <w:name w:val="Alcím1"/>
    <w:basedOn w:val="Lista1szint"/>
    <w:qFormat/>
    <w:rsid w:val="000C166C"/>
  </w:style>
  <w:style w:type="character" w:customStyle="1" w:styleId="Cmsor1Char">
    <w:name w:val="Címsor 1 Char"/>
    <w:basedOn w:val="Bekezdsalapbettpusa"/>
    <w:link w:val="Cmsor1"/>
    <w:uiPriority w:val="9"/>
    <w:rsid w:val="000C166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9249A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249A0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9249A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249A0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Alcm2">
    <w:name w:val="Alcím2"/>
    <w:basedOn w:val="Lista2szint"/>
    <w:qFormat/>
    <w:rsid w:val="009249A0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0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8</Pages>
  <Words>2540</Words>
  <Characters>17531</Characters>
  <Application>Microsoft Office Word</Application>
  <DocSecurity>0</DocSecurity>
  <Lines>146</Lines>
  <Paragraphs>40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20031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5</cp:revision>
  <dcterms:created xsi:type="dcterms:W3CDTF">2025-12-15T08:59:00Z</dcterms:created>
  <dcterms:modified xsi:type="dcterms:W3CDTF">2026-02-24T11:46:00Z</dcterms:modified>
</cp:coreProperties>
</file>